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6974E" w14:textId="75783925" w:rsidR="007D65B6" w:rsidRPr="00511424" w:rsidRDefault="00436E91" w:rsidP="007D65B6">
      <w:pPr>
        <w:tabs>
          <w:tab w:val="left" w:pos="5359"/>
        </w:tabs>
        <w:rPr>
          <w:rFonts w:ascii="Arial" w:hAnsi="Arial" w:cs="Arial"/>
          <w:sz w:val="20"/>
          <w:szCs w:val="20"/>
          <w:lang w:val="sv-SE"/>
        </w:rPr>
      </w:pPr>
      <w:bookmarkStart w:id="0" w:name="_Hlk57749227"/>
      <w:bookmarkStart w:id="1" w:name="_GoBack"/>
      <w:bookmarkEnd w:id="1"/>
      <w:r w:rsidRPr="00436E91">
        <w:rPr>
          <w:rFonts w:ascii="Arial" w:hAnsi="Arial" w:cs="Arial"/>
          <w:color w:val="000000"/>
          <w:sz w:val="20"/>
          <w:szCs w:val="20"/>
          <w:lang w:val="sv-SE"/>
        </w:rPr>
        <w:t>Child’s name</w:t>
      </w:r>
      <w:r>
        <w:rPr>
          <w:rFonts w:ascii="Arial" w:hAnsi="Arial" w:cs="Arial"/>
          <w:color w:val="000000"/>
          <w:sz w:val="20"/>
          <w:szCs w:val="20"/>
          <w:lang w:val="sv-SE"/>
        </w:rPr>
        <w:t xml:space="preserve"> </w:t>
      </w:r>
      <w:r w:rsidR="007D65B6" w:rsidRPr="001D59D9">
        <w:rPr>
          <w:rFonts w:ascii="Arial" w:hAnsi="Arial" w:cs="Arial"/>
          <w:color w:val="000000"/>
          <w:sz w:val="20"/>
          <w:szCs w:val="20"/>
          <w:lang w:val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2" w:name="Teksti1"/>
      <w:r w:rsidR="007D65B6" w:rsidRPr="00511424">
        <w:rPr>
          <w:rFonts w:ascii="Arial" w:hAnsi="Arial" w:cs="Arial"/>
          <w:color w:val="000000"/>
          <w:sz w:val="20"/>
          <w:szCs w:val="20"/>
          <w:lang w:val="sv-SE"/>
        </w:rPr>
        <w:instrText xml:space="preserve"> FORMTEXT </w:instrText>
      </w:r>
      <w:r w:rsidR="007D65B6" w:rsidRPr="001D59D9">
        <w:rPr>
          <w:rFonts w:ascii="Arial" w:hAnsi="Arial" w:cs="Arial"/>
          <w:color w:val="000000"/>
          <w:sz w:val="20"/>
          <w:szCs w:val="20"/>
          <w:lang w:val="fi-FI"/>
        </w:rPr>
      </w:r>
      <w:r w:rsidR="007D65B6" w:rsidRPr="001D59D9">
        <w:rPr>
          <w:rFonts w:ascii="Arial" w:hAnsi="Arial" w:cs="Arial"/>
          <w:color w:val="000000"/>
          <w:sz w:val="20"/>
          <w:szCs w:val="20"/>
          <w:lang w:val="fi-FI"/>
        </w:rPr>
        <w:fldChar w:fldCharType="separate"/>
      </w:r>
      <w:r w:rsidR="00F34F5A" w:rsidRPr="001D59D9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F34F5A" w:rsidRPr="001D59D9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F34F5A" w:rsidRPr="001D59D9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F34F5A" w:rsidRPr="001D59D9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F34F5A" w:rsidRPr="001D59D9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7D65B6" w:rsidRPr="001D59D9">
        <w:rPr>
          <w:rFonts w:ascii="Arial" w:hAnsi="Arial" w:cs="Arial"/>
          <w:color w:val="000000"/>
          <w:sz w:val="20"/>
          <w:szCs w:val="20"/>
          <w:lang w:val="fi-FI"/>
        </w:rPr>
        <w:fldChar w:fldCharType="end"/>
      </w:r>
      <w:bookmarkEnd w:id="2"/>
      <w:r w:rsidR="007D65B6" w:rsidRPr="00511424"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Pr="00436E91">
        <w:rPr>
          <w:rFonts w:ascii="Arial" w:hAnsi="Arial" w:cs="Arial"/>
          <w:color w:val="000000"/>
          <w:sz w:val="20"/>
          <w:szCs w:val="20"/>
          <w:lang w:val="sv-SE"/>
        </w:rPr>
        <w:t>Date</w:t>
      </w:r>
      <w:r>
        <w:rPr>
          <w:rFonts w:ascii="Arial" w:hAnsi="Arial" w:cs="Arial"/>
          <w:color w:val="000000"/>
          <w:sz w:val="20"/>
          <w:szCs w:val="20"/>
          <w:lang w:val="sv-SE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fi-FI"/>
          </w:rPr>
          <w:id w:val="1499695924"/>
          <w:placeholder>
            <w:docPart w:val="DB34137EF39542318A69774369AF8E77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094CAA" w:rsidRPr="00511424">
            <w:rPr>
              <w:rStyle w:val="PlaceholderText"/>
              <w:rFonts w:ascii="Arial" w:hAnsi="Arial" w:cs="Arial"/>
              <w:sz w:val="20"/>
              <w:szCs w:val="20"/>
              <w:lang w:val="sv-SE"/>
            </w:rPr>
            <w:t xml:space="preserve">  </w:t>
          </w:r>
        </w:sdtContent>
      </w:sdt>
    </w:p>
    <w:p w14:paraId="793E3FC1" w14:textId="77777777" w:rsidR="00DF472D" w:rsidRPr="00511424" w:rsidRDefault="00DF472D" w:rsidP="007D65B6">
      <w:pPr>
        <w:ind w:left="5"/>
        <w:rPr>
          <w:rFonts w:ascii="Arial" w:hAnsi="Arial" w:cs="Arial"/>
          <w:b/>
          <w:bCs/>
          <w:color w:val="000000"/>
          <w:sz w:val="20"/>
          <w:szCs w:val="20"/>
          <w:lang w:val="sv-SE"/>
        </w:rPr>
      </w:pPr>
    </w:p>
    <w:p w14:paraId="57DFEE39" w14:textId="1DC507D4" w:rsidR="007D65B6" w:rsidRPr="00436E91" w:rsidRDefault="00436E91" w:rsidP="00436E91">
      <w:pPr>
        <w:ind w:left="5" w:right="-40"/>
        <w:rPr>
          <w:rFonts w:ascii="Arial" w:hAnsi="Arial" w:cs="Arial"/>
          <w:color w:val="000000"/>
          <w:spacing w:val="-2"/>
          <w:sz w:val="20"/>
          <w:szCs w:val="20"/>
        </w:rPr>
      </w:pPr>
      <w:r w:rsidRPr="00436E91">
        <w:rPr>
          <w:rFonts w:ascii="Arial" w:hAnsi="Arial" w:cs="Arial"/>
          <w:b/>
          <w:bCs/>
          <w:color w:val="000000"/>
          <w:sz w:val="20"/>
          <w:szCs w:val="20"/>
        </w:rPr>
        <w:t>Pre-A1 proficiency level in Finnish: no Finnish language skills yet</w:t>
      </w:r>
      <w:r w:rsidRPr="00436E91">
        <w:rPr>
          <w:rFonts w:ascii="Arial" w:hAnsi="Arial" w:cs="Arial"/>
          <w:b/>
          <w:bCs/>
          <w:color w:val="000000"/>
          <w:sz w:val="20"/>
          <w:szCs w:val="20"/>
        </w:rPr>
        <w:cr/>
      </w:r>
      <w:r w:rsidRPr="00436E91">
        <w:rPr>
          <w:rFonts w:ascii="Arial" w:hAnsi="Arial" w:cs="Arial"/>
          <w:color w:val="000000"/>
          <w:spacing w:val="-2"/>
          <w:sz w:val="20"/>
          <w:szCs w:val="20"/>
        </w:rPr>
        <w:t>The child subsists in certain everyday interaction situations, as long as they feel safe in the situation and environment.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436E91">
        <w:rPr>
          <w:rFonts w:ascii="Arial" w:hAnsi="Arial" w:cs="Arial"/>
          <w:color w:val="000000"/>
          <w:spacing w:val="-2"/>
          <w:sz w:val="20"/>
          <w:szCs w:val="20"/>
        </w:rPr>
        <w:t>The child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436E91">
        <w:rPr>
          <w:rFonts w:ascii="Arial" w:hAnsi="Arial" w:cs="Arial"/>
          <w:color w:val="000000"/>
          <w:spacing w:val="-2"/>
          <w:sz w:val="20"/>
          <w:szCs w:val="20"/>
        </w:rPr>
        <w:t>needs pictures and illustration and/or words in their mother tongue to support interaction in order to interpret very simple and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436E91">
        <w:rPr>
          <w:rFonts w:ascii="Arial" w:hAnsi="Arial" w:cs="Arial"/>
          <w:color w:val="000000"/>
          <w:spacing w:val="-2"/>
          <w:sz w:val="20"/>
          <w:szCs w:val="20"/>
        </w:rPr>
        <w:t>clear situational speech. The child must be allowed to observe others’ behavior and mimic it. The child often responds with 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436E91">
        <w:rPr>
          <w:rFonts w:ascii="Arial" w:hAnsi="Arial" w:cs="Arial"/>
          <w:color w:val="000000"/>
          <w:spacing w:val="-2"/>
          <w:sz w:val="20"/>
          <w:szCs w:val="20"/>
        </w:rPr>
        <w:t>look, gesture, or expression to initiated interaction addressed to them and supported, e.g., with their name, picture, or gesture.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436E91">
        <w:rPr>
          <w:rFonts w:ascii="Arial" w:hAnsi="Arial" w:cs="Arial"/>
          <w:color w:val="000000"/>
          <w:spacing w:val="-2"/>
          <w:sz w:val="20"/>
          <w:szCs w:val="20"/>
        </w:rPr>
        <w:t>The child may use their mother tongue(s).</w:t>
      </w:r>
    </w:p>
    <w:p w14:paraId="4E4E6F4B" w14:textId="77777777" w:rsidR="00E02979" w:rsidRPr="00436E91" w:rsidRDefault="00E02979" w:rsidP="00E02979">
      <w:pPr>
        <w:spacing w:line="175" w:lineRule="exact"/>
        <w:ind w:left="5" w:right="-40"/>
        <w:rPr>
          <w:rFonts w:ascii="Arial" w:hAnsi="Arial" w:cs="Arial"/>
          <w:color w:val="000000"/>
          <w:spacing w:val="-2"/>
          <w:sz w:val="20"/>
          <w:szCs w:val="20"/>
        </w:rPr>
      </w:pPr>
    </w:p>
    <w:p w14:paraId="6DB5060B" w14:textId="4E3BB889" w:rsidR="00DF472D" w:rsidRPr="00436E91" w:rsidRDefault="00436E91" w:rsidP="007D65B6">
      <w:pPr>
        <w:tabs>
          <w:tab w:val="left" w:pos="5359"/>
        </w:tabs>
        <w:spacing w:line="204" w:lineRule="exact"/>
        <w:ind w:right="453"/>
        <w:rPr>
          <w:rFonts w:ascii="Arial" w:hAnsi="Arial" w:cs="Arial"/>
          <w:b/>
          <w:bCs/>
          <w:color w:val="000000"/>
          <w:sz w:val="20"/>
          <w:szCs w:val="20"/>
        </w:rPr>
      </w:pPr>
      <w:r w:rsidRPr="00436E91">
        <w:rPr>
          <w:rFonts w:ascii="Arial" w:hAnsi="Arial" w:cs="Arial"/>
          <w:b/>
          <w:bCs/>
          <w:color w:val="000000"/>
          <w:sz w:val="20"/>
          <w:szCs w:val="20"/>
        </w:rPr>
        <w:t>Skills at the pre-A1 proficiency level</w:t>
      </w:r>
      <w:r w:rsidRPr="00436E91">
        <w:rPr>
          <w:rFonts w:ascii="Arial" w:hAnsi="Arial" w:cs="Arial"/>
          <w:b/>
          <w:bCs/>
          <w:color w:val="000000"/>
          <w:sz w:val="20"/>
          <w:szCs w:val="20"/>
        </w:rP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5"/>
        <w:gridCol w:w="1774"/>
        <w:gridCol w:w="1501"/>
      </w:tblGrid>
      <w:tr w:rsidR="00DF472D" w:rsidRPr="001D59D9" w14:paraId="03D99F11" w14:textId="77777777" w:rsidTr="001D59D9">
        <w:trPr>
          <w:trHeight w:val="397"/>
        </w:trPr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6A2B4" w14:textId="62302132" w:rsidR="00DF472D" w:rsidRPr="00436E91" w:rsidRDefault="00436E91" w:rsidP="00F42D32">
            <w:pPr>
              <w:rPr>
                <w:rFonts w:ascii="Arial" w:hAnsi="Arial" w:cs="Arial"/>
                <w:sz w:val="20"/>
                <w:szCs w:val="20"/>
              </w:rPr>
            </w:pPr>
            <w:r w:rsidRPr="00436E91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  <w:lang w:val="fi-FI"/>
              </w:rPr>
              <w:t>Interaction skills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2ADC9" w14:textId="77777777" w:rsidR="00436E91" w:rsidRDefault="00436E91" w:rsidP="00E02979">
            <w:pPr>
              <w:ind w:right="-99" w:hanging="42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sv-SE"/>
              </w:rPr>
            </w:pPr>
            <w:r w:rsidRPr="00436E91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sv-SE"/>
              </w:rPr>
              <w:t xml:space="preserve">Developing: </w:t>
            </w:r>
          </w:p>
          <w:p w14:paraId="2FECD671" w14:textId="1BAD6183" w:rsidR="00DF472D" w:rsidRPr="00511424" w:rsidRDefault="00436E91" w:rsidP="00E02979">
            <w:pPr>
              <w:ind w:right="-99" w:hanging="42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36E91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sv-SE"/>
              </w:rPr>
              <w:t>date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B7AFA" w14:textId="4BAAF0F8" w:rsidR="00DF472D" w:rsidRPr="001D59D9" w:rsidRDefault="00436E91" w:rsidP="00F42D3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36E91">
              <w:rPr>
                <w:rFonts w:ascii="Arial" w:hAnsi="Arial" w:cs="Arial"/>
                <w:color w:val="000000"/>
                <w:position w:val="-1"/>
                <w:sz w:val="20"/>
                <w:szCs w:val="20"/>
                <w:lang w:val="fi-FI"/>
              </w:rPr>
              <w:t>Developed:</w:t>
            </w:r>
            <w:r>
              <w:rPr>
                <w:rFonts w:ascii="Arial" w:hAnsi="Arial" w:cs="Arial"/>
                <w:color w:val="000000"/>
                <w:position w:val="-1"/>
                <w:sz w:val="20"/>
                <w:szCs w:val="20"/>
                <w:lang w:val="fi-FI"/>
              </w:rPr>
              <w:t xml:space="preserve"> </w:t>
            </w:r>
            <w:r w:rsidRPr="00436E91">
              <w:rPr>
                <w:rFonts w:ascii="Arial" w:hAnsi="Arial" w:cs="Arial"/>
                <w:color w:val="000000"/>
                <w:position w:val="-1"/>
                <w:sz w:val="20"/>
                <w:szCs w:val="20"/>
                <w:lang w:val="fi-FI"/>
              </w:rPr>
              <w:t>date</w:t>
            </w:r>
          </w:p>
        </w:tc>
      </w:tr>
      <w:tr w:rsidR="00DF472D" w:rsidRPr="001D59D9" w14:paraId="18EBB7F6" w14:textId="77777777" w:rsidTr="001D59D9">
        <w:trPr>
          <w:trHeight w:val="397"/>
        </w:trPr>
        <w:tc>
          <w:tcPr>
            <w:tcW w:w="7165" w:type="dxa"/>
            <w:tcBorders>
              <w:top w:val="single" w:sz="4" w:space="0" w:color="auto"/>
            </w:tcBorders>
          </w:tcPr>
          <w:p w14:paraId="4EB80546" w14:textId="7D2982B9" w:rsidR="00DF472D" w:rsidRPr="00511424" w:rsidRDefault="00436E91" w:rsidP="00E02979">
            <w:pPr>
              <w:spacing w:after="240"/>
              <w:ind w:left="2608" w:hanging="2608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36E91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Observes other children’s activities.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196215078"/>
            <w:placeholder>
              <w:docPart w:val="095E4769B90140FBBECC9591A757EFDF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774" w:type="dxa"/>
                <w:tcBorders>
                  <w:top w:val="single" w:sz="4" w:space="0" w:color="auto"/>
                </w:tcBorders>
              </w:tcPr>
              <w:p w14:paraId="04AF2DD1" w14:textId="77777777" w:rsidR="00DF472D" w:rsidRPr="001D59D9" w:rsidRDefault="00DF472D" w:rsidP="00F42D3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1D59D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2036451706"/>
            <w:placeholder>
              <w:docPart w:val="99EB711F4BBA41F7AA1B4473AD09D81B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501" w:type="dxa"/>
                <w:tcBorders>
                  <w:top w:val="single" w:sz="4" w:space="0" w:color="auto"/>
                </w:tcBorders>
              </w:tcPr>
              <w:p w14:paraId="4F7D672B" w14:textId="77777777" w:rsidR="00DF472D" w:rsidRPr="001D59D9" w:rsidRDefault="00DF472D" w:rsidP="00F42D3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1D59D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DF472D" w:rsidRPr="001D59D9" w14:paraId="6D7E9269" w14:textId="77777777" w:rsidTr="001D59D9">
        <w:trPr>
          <w:trHeight w:val="397"/>
        </w:trPr>
        <w:tc>
          <w:tcPr>
            <w:tcW w:w="7165" w:type="dxa"/>
            <w:tcBorders>
              <w:bottom w:val="single" w:sz="4" w:space="0" w:color="auto"/>
            </w:tcBorders>
          </w:tcPr>
          <w:p w14:paraId="25FD1BF4" w14:textId="1FE2534E" w:rsidR="00DF472D" w:rsidRPr="00436E91" w:rsidRDefault="00436E91" w:rsidP="00BF227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436E91">
              <w:rPr>
                <w:rFonts w:ascii="Arial" w:hAnsi="Arial" w:cs="Arial"/>
                <w:color w:val="000000"/>
                <w:sz w:val="20"/>
                <w:szCs w:val="20"/>
              </w:rPr>
              <w:t>Follows the example of others.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1328125920"/>
            <w:placeholder>
              <w:docPart w:val="D14FE0CA3A3D4BF988EE72EF331F7112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774" w:type="dxa"/>
                <w:tcBorders>
                  <w:bottom w:val="single" w:sz="4" w:space="0" w:color="auto"/>
                </w:tcBorders>
              </w:tcPr>
              <w:p w14:paraId="7A263355" w14:textId="77777777" w:rsidR="00DF472D" w:rsidRPr="001D59D9" w:rsidRDefault="00DF472D" w:rsidP="00F42D3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1D59D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83503950"/>
            <w:placeholder>
              <w:docPart w:val="84CDFD7808414AFE9229304EDC4D6ACF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501" w:type="dxa"/>
                <w:tcBorders>
                  <w:bottom w:val="single" w:sz="4" w:space="0" w:color="auto"/>
                </w:tcBorders>
              </w:tcPr>
              <w:p w14:paraId="268C3FF6" w14:textId="77777777" w:rsidR="00DF472D" w:rsidRPr="001D59D9" w:rsidRDefault="00DF472D" w:rsidP="00F42D3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1D59D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DF472D" w:rsidRPr="001D59D9" w14:paraId="7910DC5F" w14:textId="77777777" w:rsidTr="001D59D9">
        <w:trPr>
          <w:trHeight w:val="397"/>
        </w:trPr>
        <w:tc>
          <w:tcPr>
            <w:tcW w:w="7165" w:type="dxa"/>
            <w:tcBorders>
              <w:bottom w:val="single" w:sz="4" w:space="0" w:color="auto"/>
            </w:tcBorders>
          </w:tcPr>
          <w:p w14:paraId="2BC3C261" w14:textId="20802096" w:rsidR="00DF472D" w:rsidRPr="00436E91" w:rsidRDefault="00436E91" w:rsidP="00BF227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436E91">
              <w:rPr>
                <w:rFonts w:ascii="Arial" w:hAnsi="Arial" w:cs="Arial"/>
                <w:color w:val="000000"/>
                <w:sz w:val="20"/>
                <w:szCs w:val="20"/>
              </w:rPr>
              <w:t>Shows interest in speech by giving a look or making a gesture.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720333211"/>
            <w:placeholder>
              <w:docPart w:val="FA9F99E7B709440EABC1CAF3513A666F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774" w:type="dxa"/>
                <w:tcBorders>
                  <w:bottom w:val="single" w:sz="4" w:space="0" w:color="auto"/>
                </w:tcBorders>
              </w:tcPr>
              <w:p w14:paraId="1004BD03" w14:textId="77777777" w:rsidR="00DF472D" w:rsidRPr="001D59D9" w:rsidRDefault="00DF472D" w:rsidP="00DF472D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1D59D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198136937"/>
            <w:placeholder>
              <w:docPart w:val="CE3FFC41CC2D430280734F245B2BDDA9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501" w:type="dxa"/>
                <w:tcBorders>
                  <w:bottom w:val="single" w:sz="4" w:space="0" w:color="auto"/>
                </w:tcBorders>
              </w:tcPr>
              <w:p w14:paraId="20D3D14B" w14:textId="77777777" w:rsidR="00DF472D" w:rsidRPr="001D59D9" w:rsidRDefault="00DF472D" w:rsidP="00DF472D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1D59D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DF472D" w:rsidRPr="001D59D9" w14:paraId="1490AED2" w14:textId="77777777" w:rsidTr="001D59D9">
        <w:trPr>
          <w:trHeight w:val="397"/>
        </w:trPr>
        <w:tc>
          <w:tcPr>
            <w:tcW w:w="7165" w:type="dxa"/>
            <w:tcBorders>
              <w:bottom w:val="single" w:sz="4" w:space="0" w:color="auto"/>
            </w:tcBorders>
          </w:tcPr>
          <w:p w14:paraId="55B6CBA8" w14:textId="52029D47" w:rsidR="00DF472D" w:rsidRPr="00436E91" w:rsidRDefault="00436E91" w:rsidP="00BF227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E91">
              <w:rPr>
                <w:rFonts w:ascii="Arial" w:hAnsi="Arial" w:cs="Arial"/>
                <w:color w:val="000000"/>
                <w:sz w:val="20"/>
                <w:szCs w:val="20"/>
              </w:rPr>
              <w:t>Initiates interaction with a look, gestures, expressions, touch, or using pictures.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1361205141"/>
            <w:placeholder>
              <w:docPart w:val="4EA682A5C7A54AB18D6F7DC76870CC55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774" w:type="dxa"/>
                <w:tcBorders>
                  <w:bottom w:val="single" w:sz="4" w:space="0" w:color="auto"/>
                </w:tcBorders>
              </w:tcPr>
              <w:p w14:paraId="60AFD71A" w14:textId="40CD9164" w:rsidR="00DF472D" w:rsidRPr="001D59D9" w:rsidRDefault="00E02979" w:rsidP="00DF472D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1D59D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1025454521"/>
            <w:placeholder>
              <w:docPart w:val="7BB70D8CBACF480C8CAA70E21E6938DC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501" w:type="dxa"/>
                <w:tcBorders>
                  <w:bottom w:val="single" w:sz="4" w:space="0" w:color="auto"/>
                </w:tcBorders>
              </w:tcPr>
              <w:p w14:paraId="54DBEFF0" w14:textId="6AAF8B99" w:rsidR="00DF472D" w:rsidRPr="001D59D9" w:rsidRDefault="00E02979" w:rsidP="00DF472D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1D59D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DF472D" w:rsidRPr="001D59D9" w14:paraId="6A5A60F5" w14:textId="77777777" w:rsidTr="001D59D9">
        <w:trPr>
          <w:trHeight w:val="397"/>
        </w:trPr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31636" w14:textId="77777777" w:rsidR="00DF472D" w:rsidRPr="001D59D9" w:rsidRDefault="00DF472D" w:rsidP="00DF47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i-FI"/>
              </w:rPr>
            </w:pPr>
          </w:p>
          <w:p w14:paraId="20D7C619" w14:textId="3FCAFA35" w:rsidR="00DF472D" w:rsidRPr="001D59D9" w:rsidRDefault="00436E91" w:rsidP="00DF47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E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Language comprehension skills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D77491" w14:textId="77777777" w:rsidR="00DF472D" w:rsidRPr="001D59D9" w:rsidRDefault="00DF472D" w:rsidP="00DF472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9F9D18" w14:textId="77777777" w:rsidR="00DF472D" w:rsidRPr="001D59D9" w:rsidRDefault="00DF472D" w:rsidP="00DF472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DF472D" w:rsidRPr="001D59D9" w14:paraId="4C3F0F73" w14:textId="77777777" w:rsidTr="001D59D9">
        <w:trPr>
          <w:trHeight w:val="397"/>
        </w:trPr>
        <w:tc>
          <w:tcPr>
            <w:tcW w:w="7165" w:type="dxa"/>
            <w:tcBorders>
              <w:top w:val="single" w:sz="4" w:space="0" w:color="auto"/>
              <w:bottom w:val="single" w:sz="4" w:space="0" w:color="auto"/>
            </w:tcBorders>
          </w:tcPr>
          <w:p w14:paraId="28467C89" w14:textId="6905E73D" w:rsidR="00DF472D" w:rsidRPr="00436E91" w:rsidRDefault="00436E91" w:rsidP="00BF227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436E91">
              <w:rPr>
                <w:rFonts w:ascii="Arial" w:hAnsi="Arial" w:cs="Arial"/>
                <w:color w:val="000000"/>
                <w:sz w:val="20"/>
                <w:szCs w:val="20"/>
              </w:rPr>
              <w:t>Follows some simple, situation-specific instructions supported with pictures and gestures.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1448694316"/>
            <w:placeholder>
              <w:docPart w:val="5F3BFA2ADA654B9B9F8BF045B49EA01F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77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3244BF8" w14:textId="77777777" w:rsidR="00DF472D" w:rsidRPr="001D59D9" w:rsidRDefault="00DF472D" w:rsidP="00DF472D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1D59D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131066635"/>
            <w:placeholder>
              <w:docPart w:val="6577DE377CD34168BFF1A7E04B92CF5D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50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283256A" w14:textId="77777777" w:rsidR="00DF472D" w:rsidRPr="001D59D9" w:rsidRDefault="00DF472D" w:rsidP="00DF472D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1D59D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DF472D" w:rsidRPr="001D59D9" w14:paraId="2B70733A" w14:textId="77777777" w:rsidTr="001D59D9">
        <w:trPr>
          <w:trHeight w:val="397"/>
        </w:trPr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4204BA" w14:textId="77777777" w:rsidR="00DF472D" w:rsidRPr="001D59D9" w:rsidRDefault="00DF472D" w:rsidP="00DF472D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</w:p>
          <w:p w14:paraId="18BC4850" w14:textId="7CC14F3F" w:rsidR="00DF472D" w:rsidRPr="001D59D9" w:rsidRDefault="00436E91" w:rsidP="00DF472D">
            <w:pPr>
              <w:ind w:left="3"/>
              <w:rPr>
                <w:rFonts w:ascii="Arial" w:hAnsi="Arial" w:cs="Arial"/>
                <w:b/>
                <w:bCs/>
                <w:color w:val="010302"/>
                <w:sz w:val="20"/>
                <w:szCs w:val="20"/>
              </w:rPr>
            </w:pPr>
            <w:r w:rsidRPr="00436E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Speech production skills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2ED88B" w14:textId="77777777" w:rsidR="00DF472D" w:rsidRPr="001D59D9" w:rsidRDefault="00DF472D" w:rsidP="00DF472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5F7CE" w14:textId="77777777" w:rsidR="00DF472D" w:rsidRPr="001D59D9" w:rsidRDefault="00DF472D" w:rsidP="00DF472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DF472D" w:rsidRPr="001D59D9" w14:paraId="32084DB9" w14:textId="77777777" w:rsidTr="001D59D9">
        <w:trPr>
          <w:trHeight w:val="397"/>
        </w:trPr>
        <w:tc>
          <w:tcPr>
            <w:tcW w:w="7165" w:type="dxa"/>
            <w:tcBorders>
              <w:top w:val="single" w:sz="4" w:space="0" w:color="auto"/>
            </w:tcBorders>
          </w:tcPr>
          <w:p w14:paraId="1401464C" w14:textId="5963A7E5" w:rsidR="00DF472D" w:rsidRPr="00436E91" w:rsidRDefault="00436E91" w:rsidP="00BF227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436E91">
              <w:rPr>
                <w:rFonts w:ascii="Arial" w:hAnsi="Arial" w:cs="Arial"/>
                <w:color w:val="000000"/>
                <w:sz w:val="20"/>
                <w:szCs w:val="20"/>
              </w:rPr>
              <w:t>Points to the object they mean.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898870067"/>
            <w:placeholder>
              <w:docPart w:val="4911C0F0884645BBAE43D3D33AAFD6A0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774" w:type="dxa"/>
                <w:tcBorders>
                  <w:top w:val="single" w:sz="4" w:space="0" w:color="auto"/>
                </w:tcBorders>
              </w:tcPr>
              <w:p w14:paraId="0FF29D5D" w14:textId="77777777" w:rsidR="00DF472D" w:rsidRPr="001D59D9" w:rsidRDefault="00DF472D" w:rsidP="00DF472D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1D59D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2082198837"/>
            <w:placeholder>
              <w:docPart w:val="BFE41B5F83614655A88403657378AC14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501" w:type="dxa"/>
                <w:tcBorders>
                  <w:top w:val="single" w:sz="4" w:space="0" w:color="auto"/>
                </w:tcBorders>
              </w:tcPr>
              <w:p w14:paraId="698BC4C3" w14:textId="77777777" w:rsidR="00DF472D" w:rsidRPr="001D59D9" w:rsidRDefault="00DF472D" w:rsidP="00DF472D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1D59D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DF472D" w:rsidRPr="001D59D9" w14:paraId="39551970" w14:textId="77777777" w:rsidTr="001D59D9">
        <w:trPr>
          <w:trHeight w:val="397"/>
        </w:trPr>
        <w:tc>
          <w:tcPr>
            <w:tcW w:w="7165" w:type="dxa"/>
            <w:tcBorders>
              <w:bottom w:val="single" w:sz="4" w:space="0" w:color="auto"/>
            </w:tcBorders>
          </w:tcPr>
          <w:p w14:paraId="039A86BB" w14:textId="6B6215B9" w:rsidR="00DF472D" w:rsidRPr="00436E91" w:rsidRDefault="00436E91" w:rsidP="00BE4729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436E91">
              <w:rPr>
                <w:rFonts w:ascii="Arial" w:hAnsi="Arial" w:cs="Arial"/>
                <w:color w:val="000000"/>
                <w:sz w:val="20"/>
                <w:szCs w:val="20"/>
              </w:rPr>
              <w:t>Uses a gesture, expression or picture to ask a conversation partner to name things and objects.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1707017459"/>
            <w:placeholder>
              <w:docPart w:val="9E1F8FE95AE349C6A8791941C624813A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774" w:type="dxa"/>
                <w:tcBorders>
                  <w:bottom w:val="single" w:sz="4" w:space="0" w:color="auto"/>
                </w:tcBorders>
              </w:tcPr>
              <w:p w14:paraId="5A2F6336" w14:textId="77777777" w:rsidR="00DF472D" w:rsidRPr="001D59D9" w:rsidRDefault="00DF472D" w:rsidP="00DF472D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1D59D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1349477089"/>
            <w:placeholder>
              <w:docPart w:val="106DAF0E22874F36B388A650DC0E1825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501" w:type="dxa"/>
                <w:tcBorders>
                  <w:bottom w:val="single" w:sz="4" w:space="0" w:color="auto"/>
                </w:tcBorders>
              </w:tcPr>
              <w:p w14:paraId="66FE000E" w14:textId="77777777" w:rsidR="00DF472D" w:rsidRPr="001D59D9" w:rsidRDefault="00DF472D" w:rsidP="00DF472D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1D59D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DF472D" w:rsidRPr="001D59D9" w14:paraId="715E8085" w14:textId="77777777" w:rsidTr="001D59D9">
        <w:trPr>
          <w:trHeight w:val="397"/>
        </w:trPr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CF3C52" w14:textId="77777777" w:rsidR="00DF472D" w:rsidRPr="001D59D9" w:rsidRDefault="00DF472D" w:rsidP="00DF472D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</w:p>
          <w:p w14:paraId="7B4A20C7" w14:textId="3BFBA2DA" w:rsidR="00DF472D" w:rsidRPr="001D59D9" w:rsidRDefault="00436E91" w:rsidP="00DF47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i-FI"/>
              </w:rPr>
            </w:pPr>
            <w:r w:rsidRPr="00436E9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i-FI"/>
              </w:rPr>
              <w:t>Language use competences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D87065" w14:textId="77777777" w:rsidR="00DF472D" w:rsidRPr="001D59D9" w:rsidRDefault="00DF472D" w:rsidP="00DF472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5CC781" w14:textId="77777777" w:rsidR="00DF472D" w:rsidRPr="001D59D9" w:rsidRDefault="00DF472D" w:rsidP="00DF472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DF472D" w:rsidRPr="001D59D9" w14:paraId="6B600F1E" w14:textId="77777777" w:rsidTr="001D59D9">
        <w:trPr>
          <w:trHeight w:val="397"/>
        </w:trPr>
        <w:tc>
          <w:tcPr>
            <w:tcW w:w="7165" w:type="dxa"/>
            <w:tcBorders>
              <w:top w:val="single" w:sz="4" w:space="0" w:color="auto"/>
              <w:bottom w:val="single" w:sz="4" w:space="0" w:color="auto"/>
            </w:tcBorders>
          </w:tcPr>
          <w:p w14:paraId="5175544B" w14:textId="749755D4" w:rsidR="00DF472D" w:rsidRPr="00436E91" w:rsidRDefault="00436E91" w:rsidP="00BE4729">
            <w:pPr>
              <w:spacing w:after="240"/>
              <w:ind w:left="9"/>
              <w:rPr>
                <w:rFonts w:ascii="Arial" w:hAnsi="Arial" w:cs="Arial"/>
                <w:sz w:val="20"/>
                <w:szCs w:val="20"/>
              </w:rPr>
            </w:pPr>
            <w:r w:rsidRPr="00436E91">
              <w:rPr>
                <w:rFonts w:ascii="Arial" w:hAnsi="Arial" w:cs="Arial"/>
                <w:color w:val="010302"/>
                <w:sz w:val="20"/>
                <w:szCs w:val="20"/>
              </w:rPr>
              <w:t>In the immediate situation, repeats easy, short words and greetings that occur frequently on a daily basis.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1701515320"/>
            <w:placeholder>
              <w:docPart w:val="8EE4C40127464A6EA4C00440454F6295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77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D2FA354" w14:textId="77777777" w:rsidR="00DF472D" w:rsidRPr="001D59D9" w:rsidRDefault="00DF472D" w:rsidP="00DF472D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1D59D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925193679"/>
            <w:placeholder>
              <w:docPart w:val="256B59F08435459CB083BE74A700AD32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50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7999E70" w14:textId="77777777" w:rsidR="00DF472D" w:rsidRPr="001D59D9" w:rsidRDefault="00DF472D" w:rsidP="00DF472D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1D59D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DF472D" w:rsidRPr="001D59D9" w14:paraId="743AA775" w14:textId="77777777" w:rsidTr="001D59D9">
        <w:trPr>
          <w:trHeight w:val="397"/>
        </w:trPr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0E5DF9" w14:textId="77777777" w:rsidR="00DF472D" w:rsidRPr="001D59D9" w:rsidRDefault="00DF472D" w:rsidP="00DF472D">
            <w:pPr>
              <w:ind w:left="9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i-FI"/>
              </w:rPr>
            </w:pPr>
          </w:p>
          <w:p w14:paraId="6A37FD69" w14:textId="507BA7C3" w:rsidR="00DF472D" w:rsidRPr="001D59D9" w:rsidRDefault="00436E91" w:rsidP="00DF472D">
            <w:pPr>
              <w:ind w:left="9"/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 w:rsidRPr="00436E9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i-FI"/>
              </w:rPr>
              <w:t>Linguistic memory and vocabulary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18AD4" w14:textId="77777777" w:rsidR="00DF472D" w:rsidRPr="001D59D9" w:rsidRDefault="00DF472D" w:rsidP="00DF472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786C9" w14:textId="77777777" w:rsidR="00DF472D" w:rsidRPr="001D59D9" w:rsidRDefault="00DF472D" w:rsidP="00DF472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DF472D" w:rsidRPr="001D59D9" w14:paraId="2D451355" w14:textId="77777777" w:rsidTr="001D59D9">
        <w:trPr>
          <w:trHeight w:val="397"/>
        </w:trPr>
        <w:tc>
          <w:tcPr>
            <w:tcW w:w="7165" w:type="dxa"/>
            <w:tcBorders>
              <w:top w:val="single" w:sz="4" w:space="0" w:color="auto"/>
              <w:bottom w:val="single" w:sz="4" w:space="0" w:color="auto"/>
            </w:tcBorders>
          </w:tcPr>
          <w:p w14:paraId="09372210" w14:textId="757386C1" w:rsidR="00DF472D" w:rsidRPr="00436E91" w:rsidRDefault="00436E91" w:rsidP="00BE4729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436E91">
              <w:rPr>
                <w:rFonts w:ascii="Arial" w:hAnsi="Arial" w:cs="Arial"/>
                <w:color w:val="000000"/>
                <w:sz w:val="20"/>
                <w:szCs w:val="20"/>
              </w:rPr>
              <w:t>Lists simple words, such as numbers, colours, or objects.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876233486"/>
            <w:placeholder>
              <w:docPart w:val="B5BB7137AEDF462789C29326BF7F999B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77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32286EC" w14:textId="77777777" w:rsidR="00DF472D" w:rsidRPr="001D59D9" w:rsidRDefault="00DF472D" w:rsidP="00DF472D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1D59D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1949659566"/>
            <w:placeholder>
              <w:docPart w:val="CCAD9C95B0E44106BD7ADEE48C2DA862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50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E9ECDAB" w14:textId="77777777" w:rsidR="00DF472D" w:rsidRPr="001D59D9" w:rsidRDefault="00DF472D" w:rsidP="00DF472D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1D59D9">
                  <w:rPr>
                    <w:rFonts w:ascii="Arial" w:hAnsi="Arial" w:cs="Arial"/>
                    <w:sz w:val="20"/>
                    <w:szCs w:val="20"/>
                    <w:lang w:val="fi-FI"/>
                  </w:rPr>
                  <w:t xml:space="preserve"> </w:t>
                </w:r>
                <w:r w:rsidRPr="001D59D9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DF472D" w:rsidRPr="001D59D9" w14:paraId="35062992" w14:textId="77777777" w:rsidTr="001D59D9">
        <w:trPr>
          <w:trHeight w:val="397"/>
        </w:trPr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03613F" w14:textId="77777777" w:rsidR="00DF472D" w:rsidRPr="001D59D9" w:rsidRDefault="00DF472D" w:rsidP="00DF472D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</w:p>
          <w:p w14:paraId="72B67EA8" w14:textId="418807E7" w:rsidR="00DF472D" w:rsidRPr="001D59D9" w:rsidRDefault="00436E91" w:rsidP="00DF472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36E9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i-FI"/>
              </w:rPr>
              <w:t>Language awareness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5EBE4" w14:textId="77777777" w:rsidR="00DF472D" w:rsidRPr="001D59D9" w:rsidRDefault="00DF472D" w:rsidP="00DF472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D76337" w14:textId="77777777" w:rsidR="00DF472D" w:rsidRPr="001D59D9" w:rsidRDefault="00DF472D" w:rsidP="00DF472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DF472D" w:rsidRPr="001D59D9" w14:paraId="0BC93CE1" w14:textId="77777777" w:rsidTr="001D59D9">
        <w:trPr>
          <w:trHeight w:val="397"/>
        </w:trPr>
        <w:tc>
          <w:tcPr>
            <w:tcW w:w="7165" w:type="dxa"/>
            <w:tcBorders>
              <w:top w:val="single" w:sz="4" w:space="0" w:color="auto"/>
            </w:tcBorders>
          </w:tcPr>
          <w:p w14:paraId="487591CB" w14:textId="5EFA65BE" w:rsidR="00DF472D" w:rsidRPr="00436E91" w:rsidRDefault="00436E91" w:rsidP="00BE4729">
            <w:pPr>
              <w:spacing w:after="240"/>
              <w:ind w:left="9"/>
              <w:rPr>
                <w:rFonts w:ascii="Arial" w:hAnsi="Arial" w:cs="Arial"/>
                <w:sz w:val="20"/>
                <w:szCs w:val="20"/>
              </w:rPr>
            </w:pPr>
            <w:r w:rsidRPr="00436E91">
              <w:rPr>
                <w:rFonts w:ascii="Arial" w:hAnsi="Arial" w:cs="Arial"/>
                <w:color w:val="000000"/>
                <w:sz w:val="20"/>
                <w:szCs w:val="20"/>
              </w:rPr>
              <w:t>Participates by observing the reading of a simple picture book.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544291859"/>
            <w:placeholder>
              <w:docPart w:val="162918972D4F4514AA0705F90E43BF66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774" w:type="dxa"/>
                <w:tcBorders>
                  <w:top w:val="single" w:sz="4" w:space="0" w:color="auto"/>
                </w:tcBorders>
              </w:tcPr>
              <w:p w14:paraId="6166E4B9" w14:textId="77777777" w:rsidR="00DF472D" w:rsidRPr="001D59D9" w:rsidRDefault="00DF472D" w:rsidP="00DF472D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1D59D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1970039995"/>
            <w:placeholder>
              <w:docPart w:val="307B45DEBD0649F48ED58FA033C41B55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501" w:type="dxa"/>
                <w:tcBorders>
                  <w:top w:val="single" w:sz="4" w:space="0" w:color="auto"/>
                </w:tcBorders>
              </w:tcPr>
              <w:p w14:paraId="43616E17" w14:textId="6FB671BF" w:rsidR="00DF472D" w:rsidRPr="001D59D9" w:rsidRDefault="00DF472D" w:rsidP="004865B3">
                <w:pPr>
                  <w:ind w:right="-165"/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1D59D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6CD93BC2" w14:textId="48CAB594" w:rsidR="00114E89" w:rsidRPr="001D59D9" w:rsidRDefault="00114E89" w:rsidP="00114E89">
      <w:pPr>
        <w:rPr>
          <w:rFonts w:ascii="Arial" w:hAnsi="Arial" w:cs="Arial"/>
          <w:b/>
          <w:bCs/>
          <w:color w:val="000000" w:themeColor="text1"/>
          <w:sz w:val="20"/>
          <w:szCs w:val="20"/>
          <w:lang w:val="fi-FI"/>
        </w:rPr>
      </w:pPr>
    </w:p>
    <w:p w14:paraId="23A4BA7C" w14:textId="77777777" w:rsidR="008B011D" w:rsidRPr="001D59D9" w:rsidRDefault="008B011D" w:rsidP="00114E89">
      <w:pPr>
        <w:rPr>
          <w:rFonts w:ascii="Arial" w:hAnsi="Arial" w:cs="Arial"/>
          <w:b/>
          <w:bCs/>
          <w:color w:val="000000" w:themeColor="text1"/>
          <w:sz w:val="20"/>
          <w:szCs w:val="20"/>
          <w:lang w:val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14E89" w:rsidRPr="001D59D9" w14:paraId="46B88025" w14:textId="77777777" w:rsidTr="00114E89">
        <w:tc>
          <w:tcPr>
            <w:tcW w:w="10456" w:type="dxa"/>
          </w:tcPr>
          <w:p w14:paraId="2627899E" w14:textId="13C7DFA8" w:rsidR="00E02979" w:rsidRPr="00436E91" w:rsidRDefault="00436E91" w:rsidP="00E02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E91">
              <w:rPr>
                <w:rFonts w:ascii="Arial" w:hAnsi="Arial" w:cs="Arial"/>
                <w:color w:val="000000"/>
                <w:sz w:val="20"/>
                <w:szCs w:val="20"/>
              </w:rPr>
              <w:t>Date, examples of speech produced by the child, and other observations: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fi-FI"/>
                </w:rPr>
                <w:id w:val="553427544"/>
                <w:placeholder>
                  <w:docPart w:val="C50C408133A847DBB28D8A313FF21C83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DF472D" w:rsidRPr="00436E91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 </w:t>
                </w:r>
              </w:sdtContent>
            </w:sdt>
          </w:p>
          <w:p w14:paraId="7E61FC56" w14:textId="33A6EEE5" w:rsidR="00114E89" w:rsidRPr="001D59D9" w:rsidRDefault="00B34411" w:rsidP="00D33E0D">
            <w:pPr>
              <w:spacing w:after="113"/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pPr>
            <w:r w:rsidRPr="001D59D9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 w:rsidRPr="001D59D9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1D59D9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r>
            <w:r w:rsidRPr="001D59D9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separate"/>
            </w:r>
            <w:r w:rsidR="00F34F5A" w:rsidRPr="001D59D9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F34F5A" w:rsidRPr="001D59D9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F34F5A" w:rsidRPr="001D59D9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F34F5A" w:rsidRPr="001D59D9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F34F5A" w:rsidRPr="001D59D9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59D9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3"/>
          </w:p>
          <w:p w14:paraId="304AF57D" w14:textId="484446EE" w:rsidR="00114E89" w:rsidRPr="001D59D9" w:rsidRDefault="00114E89" w:rsidP="00D33E0D">
            <w:pPr>
              <w:spacing w:after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i-FI"/>
              </w:rPr>
            </w:pPr>
          </w:p>
        </w:tc>
      </w:tr>
    </w:tbl>
    <w:p w14:paraId="23B92811" w14:textId="77777777" w:rsidR="00D33E0D" w:rsidRPr="001D59D9" w:rsidRDefault="00D33E0D" w:rsidP="00D33E0D">
      <w:pPr>
        <w:spacing w:after="113"/>
        <w:rPr>
          <w:rFonts w:ascii="Arial" w:hAnsi="Arial" w:cs="Arial"/>
          <w:b/>
          <w:bCs/>
          <w:color w:val="000000" w:themeColor="text1"/>
          <w:sz w:val="20"/>
          <w:szCs w:val="20"/>
          <w:lang w:val="fi-FI"/>
        </w:rPr>
      </w:pPr>
    </w:p>
    <w:bookmarkEnd w:id="0"/>
    <w:p w14:paraId="708C0784" w14:textId="77777777" w:rsidR="00436E91" w:rsidRPr="00436E91" w:rsidRDefault="00436E91" w:rsidP="00094CAA">
      <w:pPr>
        <w:ind w:left="5" w:right="-40"/>
        <w:rPr>
          <w:rFonts w:ascii="Arial" w:hAnsi="Arial" w:cs="Arial"/>
          <w:b/>
          <w:bCs/>
          <w:color w:val="000000"/>
          <w:sz w:val="20"/>
          <w:szCs w:val="20"/>
        </w:rPr>
      </w:pPr>
      <w:r w:rsidRPr="00436E91">
        <w:rPr>
          <w:rFonts w:ascii="Arial" w:hAnsi="Arial" w:cs="Arial"/>
          <w:b/>
          <w:bCs/>
          <w:color w:val="000000"/>
          <w:sz w:val="20"/>
          <w:szCs w:val="20"/>
        </w:rPr>
        <w:t>How does language proficiency develop from the pre-A1 to the A1 level:</w:t>
      </w:r>
    </w:p>
    <w:p w14:paraId="2533977A" w14:textId="2F29B740" w:rsidR="001F0177" w:rsidRPr="00436E91" w:rsidRDefault="00436E91" w:rsidP="00094CAA">
      <w:pPr>
        <w:ind w:left="5" w:right="-40"/>
        <w:rPr>
          <w:rFonts w:ascii="Arial" w:hAnsi="Arial" w:cs="Arial"/>
          <w:color w:val="000000"/>
          <w:spacing w:val="-2"/>
          <w:sz w:val="20"/>
          <w:szCs w:val="20"/>
        </w:rPr>
      </w:pPr>
      <w:r w:rsidRPr="00436E91">
        <w:rPr>
          <w:rFonts w:ascii="Arial" w:hAnsi="Arial" w:cs="Arial"/>
          <w:color w:val="000000"/>
          <w:spacing w:val="-2"/>
          <w:sz w:val="20"/>
          <w:szCs w:val="20"/>
        </w:rPr>
        <w:t>The child starts to acquire Finnish language from their environment. From the start, the child makes observations about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436E91">
        <w:rPr>
          <w:rFonts w:ascii="Arial" w:hAnsi="Arial" w:cs="Arial"/>
          <w:color w:val="000000"/>
          <w:spacing w:val="-2"/>
          <w:sz w:val="20"/>
          <w:szCs w:val="20"/>
        </w:rPr>
        <w:t>the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436E91">
        <w:rPr>
          <w:rFonts w:ascii="Arial" w:hAnsi="Arial" w:cs="Arial"/>
          <w:color w:val="000000"/>
          <w:spacing w:val="-2"/>
          <w:sz w:val="20"/>
          <w:szCs w:val="20"/>
        </w:rPr>
        <w:t>language they hear and accumulates an understandable vocabulary, even if they may not yet speak the language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436E91">
        <w:rPr>
          <w:rFonts w:ascii="Arial" w:hAnsi="Arial" w:cs="Arial"/>
          <w:color w:val="000000"/>
          <w:spacing w:val="-2"/>
          <w:sz w:val="20"/>
          <w:szCs w:val="20"/>
        </w:rPr>
        <w:t>themselves.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436E91">
        <w:rPr>
          <w:rFonts w:ascii="Arial" w:hAnsi="Arial" w:cs="Arial"/>
          <w:color w:val="000000"/>
          <w:spacing w:val="-2"/>
          <w:sz w:val="20"/>
          <w:szCs w:val="20"/>
        </w:rPr>
        <w:t>The child gradually starts to repeat words and phrases according to the example they have heard. Word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436E91">
        <w:rPr>
          <w:rFonts w:ascii="Arial" w:hAnsi="Arial" w:cs="Arial"/>
          <w:color w:val="000000"/>
          <w:spacing w:val="-2"/>
          <w:sz w:val="20"/>
          <w:szCs w:val="20"/>
        </w:rPr>
        <w:t>meanings start to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436E91">
        <w:rPr>
          <w:rFonts w:ascii="Arial" w:hAnsi="Arial" w:cs="Arial"/>
          <w:color w:val="000000"/>
          <w:spacing w:val="-2"/>
          <w:sz w:val="20"/>
          <w:szCs w:val="20"/>
        </w:rPr>
        <w:t>become more organized in contextual usage. The child needs extensive speech modelling and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436E91">
        <w:rPr>
          <w:rFonts w:ascii="Arial" w:hAnsi="Arial" w:cs="Arial"/>
          <w:color w:val="000000"/>
          <w:spacing w:val="-2"/>
          <w:sz w:val="20"/>
          <w:szCs w:val="20"/>
        </w:rPr>
        <w:t>illustration using pictures, gestures and demonstrations.</w:t>
      </w:r>
    </w:p>
    <w:sectPr w:rsidR="001F0177" w:rsidRPr="00436E91" w:rsidSect="003A43C2">
      <w:headerReference w:type="default" r:id="rId7"/>
      <w:pgSz w:w="11906" w:h="16838" w:code="9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1100E" w14:textId="77777777" w:rsidR="00655B61" w:rsidRDefault="00655B61" w:rsidP="007D65B6">
      <w:r>
        <w:separator/>
      </w:r>
    </w:p>
  </w:endnote>
  <w:endnote w:type="continuationSeparator" w:id="0">
    <w:p w14:paraId="27BA4B41" w14:textId="77777777" w:rsidR="00655B61" w:rsidRDefault="00655B61" w:rsidP="007D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96796" w14:textId="77777777" w:rsidR="00655B61" w:rsidRDefault="00655B61" w:rsidP="007D65B6">
      <w:r>
        <w:separator/>
      </w:r>
    </w:p>
  </w:footnote>
  <w:footnote w:type="continuationSeparator" w:id="0">
    <w:p w14:paraId="3D9111AE" w14:textId="77777777" w:rsidR="00655B61" w:rsidRDefault="00655B61" w:rsidP="007D6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AE025" w14:textId="4BE19B7B" w:rsidR="008B011D" w:rsidRPr="00511424" w:rsidRDefault="00436E91" w:rsidP="008B011D">
    <w:pPr>
      <w:ind w:left="1592"/>
      <w:rPr>
        <w:rFonts w:ascii="Arial" w:hAnsi="Arial" w:cs="Arial"/>
        <w:color w:val="008000"/>
        <w:sz w:val="14"/>
        <w:szCs w:val="14"/>
        <w:lang w:val="sv-SE"/>
      </w:rPr>
    </w:pPr>
    <w:bookmarkStart w:id="4" w:name="_Hlk57827462"/>
    <w:r>
      <w:rPr>
        <w:rFonts w:ascii="Arial" w:hAnsi="Arial" w:cs="Arial"/>
        <w:color w:val="008000"/>
        <w:sz w:val="14"/>
        <w:szCs w:val="14"/>
        <w:lang w:val="sv-SE"/>
      </w:rPr>
      <w:t>LangPeda</w:t>
    </w:r>
  </w:p>
  <w:bookmarkEnd w:id="4"/>
  <w:p w14:paraId="69BDBA51" w14:textId="1E2A6D19" w:rsidR="008B011D" w:rsidRPr="00436E91" w:rsidRDefault="00436E91" w:rsidP="009B5630">
    <w:pPr>
      <w:ind w:left="1592"/>
    </w:pPr>
    <w:r w:rsidRPr="00436E91">
      <w:rPr>
        <w:rFonts w:ascii="Arial" w:hAnsi="Arial" w:cs="Arial"/>
        <w:color w:val="000000"/>
        <w:sz w:val="16"/>
        <w:szCs w:val="16"/>
      </w:rPr>
      <w:t>FORM 3.1 OBSERVING THE CHILD’S FINNISH LANGUAGE PROFICIENCY LEVEL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DD"/>
    <w:rsid w:val="00026852"/>
    <w:rsid w:val="00094CAA"/>
    <w:rsid w:val="00114E89"/>
    <w:rsid w:val="00157382"/>
    <w:rsid w:val="001D59D9"/>
    <w:rsid w:val="001F0177"/>
    <w:rsid w:val="002006C9"/>
    <w:rsid w:val="002B1D65"/>
    <w:rsid w:val="00321E38"/>
    <w:rsid w:val="00370C5D"/>
    <w:rsid w:val="00392C89"/>
    <w:rsid w:val="003A43C2"/>
    <w:rsid w:val="00400128"/>
    <w:rsid w:val="00404EDD"/>
    <w:rsid w:val="00436E91"/>
    <w:rsid w:val="00442115"/>
    <w:rsid w:val="004865B3"/>
    <w:rsid w:val="00511424"/>
    <w:rsid w:val="0059058A"/>
    <w:rsid w:val="00655B61"/>
    <w:rsid w:val="006C730A"/>
    <w:rsid w:val="007D65B6"/>
    <w:rsid w:val="008246E0"/>
    <w:rsid w:val="008B011D"/>
    <w:rsid w:val="009B5630"/>
    <w:rsid w:val="00AE4ED5"/>
    <w:rsid w:val="00B34411"/>
    <w:rsid w:val="00B76DB3"/>
    <w:rsid w:val="00BC7E85"/>
    <w:rsid w:val="00BE4729"/>
    <w:rsid w:val="00BF2278"/>
    <w:rsid w:val="00BF756D"/>
    <w:rsid w:val="00D33E0D"/>
    <w:rsid w:val="00D642FD"/>
    <w:rsid w:val="00DF472D"/>
    <w:rsid w:val="00E02979"/>
    <w:rsid w:val="00E32539"/>
    <w:rsid w:val="00E842D9"/>
    <w:rsid w:val="00EA69F9"/>
    <w:rsid w:val="00F04D46"/>
    <w:rsid w:val="00F34F5A"/>
    <w:rsid w:val="00F5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26282"/>
  <w15:chartTrackingRefBased/>
  <w15:docId w15:val="{D790C1E2-1DA1-4F90-9046-08BD53F4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5B6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5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5B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65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5B6"/>
    <w:rPr>
      <w:lang w:val="en-US"/>
    </w:rPr>
  </w:style>
  <w:style w:type="table" w:styleId="TableGrid">
    <w:name w:val="Table Grid"/>
    <w:basedOn w:val="TableNormal"/>
    <w:uiPriority w:val="59"/>
    <w:rsid w:val="007D6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4E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5E4769B90140FBBECC9591A757EFD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EE44E4-E7E1-41D5-A50F-3A3E7B1ED0B4}"/>
      </w:docPartPr>
      <w:docPartBody>
        <w:p w:rsidR="00F85434" w:rsidRDefault="00FE738B" w:rsidP="00FE738B">
          <w:pPr>
            <w:pStyle w:val="095E4769B90140FBBECC9591A757EFDF2"/>
          </w:pPr>
          <w:r w:rsidRPr="001D59D9">
            <w:rPr>
              <w:rStyle w:val="PlaceholderText"/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99EB711F4BBA41F7AA1B4473AD09D8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E3D492-1856-417F-8337-8ED39169A9E0}"/>
      </w:docPartPr>
      <w:docPartBody>
        <w:p w:rsidR="00F85434" w:rsidRDefault="00FE738B" w:rsidP="00FE738B">
          <w:pPr>
            <w:pStyle w:val="99EB711F4BBA41F7AA1B4473AD09D81B2"/>
          </w:pPr>
          <w:r w:rsidRPr="001D59D9">
            <w:rPr>
              <w:rStyle w:val="PlaceholderText"/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D14FE0CA3A3D4BF988EE72EF331F71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D5B3A8B-C13E-47C7-84BA-FFE689190F1B}"/>
      </w:docPartPr>
      <w:docPartBody>
        <w:p w:rsidR="00F85434" w:rsidRDefault="00FE738B" w:rsidP="00FE738B">
          <w:pPr>
            <w:pStyle w:val="D14FE0CA3A3D4BF988EE72EF331F71122"/>
          </w:pPr>
          <w:r w:rsidRPr="001D59D9">
            <w:rPr>
              <w:rStyle w:val="PlaceholderText"/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84CDFD7808414AFE9229304EDC4D6AC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0FDEB1-9B9B-42A6-959D-10D38A549BFF}"/>
      </w:docPartPr>
      <w:docPartBody>
        <w:p w:rsidR="00F85434" w:rsidRDefault="00FE738B" w:rsidP="00FE738B">
          <w:pPr>
            <w:pStyle w:val="84CDFD7808414AFE9229304EDC4D6ACF2"/>
          </w:pPr>
          <w:r w:rsidRPr="001D59D9">
            <w:rPr>
              <w:rStyle w:val="PlaceholderText"/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FA9F99E7B709440EABC1CAF3513A666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6CBBE9-D8C0-4D6A-8CDD-9A190C8944BB}"/>
      </w:docPartPr>
      <w:docPartBody>
        <w:p w:rsidR="00F85434" w:rsidRDefault="00FE738B" w:rsidP="00FE738B">
          <w:pPr>
            <w:pStyle w:val="FA9F99E7B709440EABC1CAF3513A666F2"/>
          </w:pPr>
          <w:r w:rsidRPr="001D59D9">
            <w:rPr>
              <w:rStyle w:val="PlaceholderText"/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CE3FFC41CC2D430280734F245B2BDD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9A1A29D-473E-4403-A224-796FB831E873}"/>
      </w:docPartPr>
      <w:docPartBody>
        <w:p w:rsidR="00F85434" w:rsidRDefault="00FE738B" w:rsidP="00FE738B">
          <w:pPr>
            <w:pStyle w:val="CE3FFC41CC2D430280734F245B2BDDA92"/>
          </w:pPr>
          <w:r w:rsidRPr="001D59D9">
            <w:rPr>
              <w:rStyle w:val="PlaceholderText"/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5F3BFA2ADA654B9B9F8BF045B49EA0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7FC602-C0EA-4CB1-ACDA-5A7CA76A5B83}"/>
      </w:docPartPr>
      <w:docPartBody>
        <w:p w:rsidR="00F85434" w:rsidRDefault="00FE738B" w:rsidP="00FE738B">
          <w:pPr>
            <w:pStyle w:val="5F3BFA2ADA654B9B9F8BF045B49EA01F2"/>
          </w:pPr>
          <w:r w:rsidRPr="001D59D9">
            <w:rPr>
              <w:rStyle w:val="PlaceholderText"/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6577DE377CD34168BFF1A7E04B92CF5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6F1556-B2DF-42C4-8AE5-260052F91F0A}"/>
      </w:docPartPr>
      <w:docPartBody>
        <w:p w:rsidR="00F85434" w:rsidRDefault="00FE738B" w:rsidP="00FE738B">
          <w:pPr>
            <w:pStyle w:val="6577DE377CD34168BFF1A7E04B92CF5D2"/>
          </w:pPr>
          <w:r w:rsidRPr="001D59D9">
            <w:rPr>
              <w:rStyle w:val="PlaceholderText"/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4911C0F0884645BBAE43D3D33AAFD6A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C8C007-45B3-4787-8165-25079119DB5B}"/>
      </w:docPartPr>
      <w:docPartBody>
        <w:p w:rsidR="00F85434" w:rsidRDefault="00FE738B" w:rsidP="00FE738B">
          <w:pPr>
            <w:pStyle w:val="4911C0F0884645BBAE43D3D33AAFD6A02"/>
          </w:pPr>
          <w:r w:rsidRPr="001D59D9">
            <w:rPr>
              <w:rStyle w:val="PlaceholderText"/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BFE41B5F83614655A88403657378AC1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0A37999-E848-45AB-A122-680AA4A065DC}"/>
      </w:docPartPr>
      <w:docPartBody>
        <w:p w:rsidR="00F85434" w:rsidRDefault="00FE738B" w:rsidP="00FE738B">
          <w:pPr>
            <w:pStyle w:val="BFE41B5F83614655A88403657378AC142"/>
          </w:pPr>
          <w:r w:rsidRPr="001D59D9">
            <w:rPr>
              <w:rStyle w:val="PlaceholderText"/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9E1F8FE95AE349C6A8791941C624813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B67B6AC-88C3-40E4-912B-36739EFC22D3}"/>
      </w:docPartPr>
      <w:docPartBody>
        <w:p w:rsidR="00F85434" w:rsidRDefault="00FE738B" w:rsidP="00FE738B">
          <w:pPr>
            <w:pStyle w:val="9E1F8FE95AE349C6A8791941C624813A2"/>
          </w:pPr>
          <w:r w:rsidRPr="001D59D9">
            <w:rPr>
              <w:rStyle w:val="PlaceholderText"/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106DAF0E22874F36B388A650DC0E18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B542D6-B620-41A0-BA39-AE4952F6C830}"/>
      </w:docPartPr>
      <w:docPartBody>
        <w:p w:rsidR="00F85434" w:rsidRDefault="00FE738B" w:rsidP="00FE738B">
          <w:pPr>
            <w:pStyle w:val="106DAF0E22874F36B388A650DC0E18252"/>
          </w:pPr>
          <w:r w:rsidRPr="001D59D9">
            <w:rPr>
              <w:rStyle w:val="PlaceholderText"/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8EE4C40127464A6EA4C00440454F629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2DC4B9-EFC3-4FAA-9B47-F775C78BB321}"/>
      </w:docPartPr>
      <w:docPartBody>
        <w:p w:rsidR="00F85434" w:rsidRDefault="00FE738B" w:rsidP="00FE738B">
          <w:pPr>
            <w:pStyle w:val="8EE4C40127464A6EA4C00440454F62952"/>
          </w:pPr>
          <w:r w:rsidRPr="001D59D9">
            <w:rPr>
              <w:rStyle w:val="PlaceholderText"/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256B59F08435459CB083BE74A700AD3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A4B94A-8C2F-4549-94F1-40D0A0894FCE}"/>
      </w:docPartPr>
      <w:docPartBody>
        <w:p w:rsidR="00F85434" w:rsidRDefault="00FE738B" w:rsidP="00FE738B">
          <w:pPr>
            <w:pStyle w:val="256B59F08435459CB083BE74A700AD322"/>
          </w:pPr>
          <w:r w:rsidRPr="001D59D9">
            <w:rPr>
              <w:rStyle w:val="PlaceholderText"/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B5BB7137AEDF462789C29326BF7F999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DF217DE-8998-4FD9-BB74-9E6D5D4CD809}"/>
      </w:docPartPr>
      <w:docPartBody>
        <w:p w:rsidR="00F85434" w:rsidRDefault="00FE738B" w:rsidP="00FE738B">
          <w:pPr>
            <w:pStyle w:val="B5BB7137AEDF462789C29326BF7F999B2"/>
          </w:pPr>
          <w:r w:rsidRPr="001D59D9">
            <w:rPr>
              <w:rStyle w:val="PlaceholderText"/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CCAD9C95B0E44106BD7ADEE48C2DA8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E2AB672-A027-4E3A-9672-A27791FAC4C6}"/>
      </w:docPartPr>
      <w:docPartBody>
        <w:p w:rsidR="00F85434" w:rsidRDefault="00FE738B" w:rsidP="00FE738B">
          <w:pPr>
            <w:pStyle w:val="CCAD9C95B0E44106BD7ADEE48C2DA8622"/>
          </w:pPr>
          <w:r w:rsidRPr="001D59D9">
            <w:rPr>
              <w:rFonts w:ascii="Arial" w:hAnsi="Arial" w:cs="Arial"/>
              <w:sz w:val="20"/>
              <w:szCs w:val="20"/>
              <w:lang w:val="fi-FI"/>
            </w:rPr>
            <w:t xml:space="preserve"> </w:t>
          </w:r>
          <w:r w:rsidRPr="001D59D9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162918972D4F4514AA0705F90E43BF6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C734489-EB1B-4571-A3E4-92A7E9654DED}"/>
      </w:docPartPr>
      <w:docPartBody>
        <w:p w:rsidR="00F85434" w:rsidRDefault="00FE738B" w:rsidP="00FE738B">
          <w:pPr>
            <w:pStyle w:val="162918972D4F4514AA0705F90E43BF662"/>
          </w:pPr>
          <w:r w:rsidRPr="001D59D9">
            <w:rPr>
              <w:rStyle w:val="PlaceholderText"/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307B45DEBD0649F48ED58FA033C41B5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94F2188-3E1A-4BCD-9080-69967677ABBB}"/>
      </w:docPartPr>
      <w:docPartBody>
        <w:p w:rsidR="00F85434" w:rsidRDefault="00FE738B" w:rsidP="00FE738B">
          <w:pPr>
            <w:pStyle w:val="307B45DEBD0649F48ED58FA033C41B552"/>
          </w:pPr>
          <w:r w:rsidRPr="001D59D9">
            <w:rPr>
              <w:rStyle w:val="Placehold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C50C408133A847DBB28D8A313FF21C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835AEBC-3CE6-4248-B83D-5409A7C58EB1}"/>
      </w:docPartPr>
      <w:docPartBody>
        <w:p w:rsidR="00900587" w:rsidRDefault="00FE738B" w:rsidP="00FE738B">
          <w:pPr>
            <w:pStyle w:val="C50C408133A847DBB28D8A313FF21C832"/>
          </w:pPr>
          <w:r w:rsidRPr="00436E91">
            <w:rPr>
              <w:rFonts w:ascii="Arial" w:hAnsi="Arial" w:cs="Arial"/>
              <w:color w:val="000000"/>
              <w:sz w:val="20"/>
              <w:szCs w:val="20"/>
            </w:rPr>
            <w:t xml:space="preserve">  </w:t>
          </w:r>
        </w:p>
      </w:docPartBody>
    </w:docPart>
    <w:docPart>
      <w:docPartPr>
        <w:name w:val="4EA682A5C7A54AB18D6F7DC76870CC5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246EEEA-5C0D-4F85-995F-6005E44B626F}"/>
      </w:docPartPr>
      <w:docPartBody>
        <w:p w:rsidR="00FE738B" w:rsidRDefault="00FE738B" w:rsidP="00FE738B">
          <w:pPr>
            <w:pStyle w:val="4EA682A5C7A54AB18D6F7DC76870CC552"/>
          </w:pPr>
          <w:r w:rsidRPr="001D59D9">
            <w:rPr>
              <w:rStyle w:val="PlaceholderText"/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7BB70D8CBACF480C8CAA70E21E6938D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0221C9-AD87-49BB-B002-C7C4C854B101}"/>
      </w:docPartPr>
      <w:docPartBody>
        <w:p w:rsidR="00FE738B" w:rsidRDefault="00FE738B" w:rsidP="00FE738B">
          <w:pPr>
            <w:pStyle w:val="7BB70D8CBACF480C8CAA70E21E6938DC2"/>
          </w:pPr>
          <w:r w:rsidRPr="001D59D9">
            <w:rPr>
              <w:rStyle w:val="PlaceholderText"/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DB34137EF39542318A69774369AF8E7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530F10A-1719-4B9D-BAC4-560B3E750ED0}"/>
      </w:docPartPr>
      <w:docPartBody>
        <w:p w:rsidR="00FE738B" w:rsidRDefault="00FE738B" w:rsidP="00FE738B">
          <w:pPr>
            <w:pStyle w:val="DB34137EF39542318A69774369AF8E772"/>
          </w:pPr>
          <w:r w:rsidRPr="00511424">
            <w:rPr>
              <w:rStyle w:val="PlaceholderText"/>
              <w:rFonts w:ascii="Arial" w:hAnsi="Arial" w:cs="Arial"/>
              <w:sz w:val="20"/>
              <w:szCs w:val="20"/>
              <w:lang w:val="sv-SE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71"/>
    <w:rsid w:val="002A5471"/>
    <w:rsid w:val="00557970"/>
    <w:rsid w:val="006C1FCD"/>
    <w:rsid w:val="008B0BB8"/>
    <w:rsid w:val="00900587"/>
    <w:rsid w:val="00C465E4"/>
    <w:rsid w:val="00D66B8C"/>
    <w:rsid w:val="00E57BF2"/>
    <w:rsid w:val="00F85434"/>
    <w:rsid w:val="00FE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738B"/>
    <w:rPr>
      <w:color w:val="808080"/>
    </w:rPr>
  </w:style>
  <w:style w:type="paragraph" w:customStyle="1" w:styleId="DB34137EF39542318A69774369AF8E771">
    <w:name w:val="DB34137EF39542318A69774369AF8E771"/>
    <w:rsid w:val="00FE73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5E4769B90140FBBECC9591A757EFDF">
    <w:name w:val="095E4769B90140FBBECC9591A757EFDF"/>
    <w:rsid w:val="0090058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EB711F4BBA41F7AA1B4473AD09D81B">
    <w:name w:val="99EB711F4BBA41F7AA1B4473AD09D81B"/>
    <w:rsid w:val="0090058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4FE0CA3A3D4BF988EE72EF331F7112">
    <w:name w:val="D14FE0CA3A3D4BF988EE72EF331F7112"/>
    <w:rsid w:val="0090058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CDFD7808414AFE9229304EDC4D6ACF">
    <w:name w:val="84CDFD7808414AFE9229304EDC4D6ACF"/>
    <w:rsid w:val="0090058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A9F99E7B709440EABC1CAF3513A666F">
    <w:name w:val="FA9F99E7B709440EABC1CAF3513A666F"/>
    <w:rsid w:val="0090058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3FFC41CC2D430280734F245B2BDDA9">
    <w:name w:val="CE3FFC41CC2D430280734F245B2BDDA9"/>
    <w:rsid w:val="0090058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F3BFA2ADA654B9B9F8BF045B49EA01F">
    <w:name w:val="5F3BFA2ADA654B9B9F8BF045B49EA01F"/>
    <w:rsid w:val="0090058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577DE377CD34168BFF1A7E04B92CF5D">
    <w:name w:val="6577DE377CD34168BFF1A7E04B92CF5D"/>
    <w:rsid w:val="0090058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11C0F0884645BBAE43D3D33AAFD6A0">
    <w:name w:val="4911C0F0884645BBAE43D3D33AAFD6A0"/>
    <w:rsid w:val="0090058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E41B5F83614655A88403657378AC14">
    <w:name w:val="BFE41B5F83614655A88403657378AC14"/>
    <w:rsid w:val="0090058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1F8FE95AE349C6A8791941C624813A">
    <w:name w:val="9E1F8FE95AE349C6A8791941C624813A"/>
    <w:rsid w:val="0090058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06DAF0E22874F36B388A650DC0E1825">
    <w:name w:val="106DAF0E22874F36B388A650DC0E1825"/>
    <w:rsid w:val="0090058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EE4C40127464A6EA4C00440454F6295">
    <w:name w:val="8EE4C40127464A6EA4C00440454F6295"/>
    <w:rsid w:val="0090058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6B59F08435459CB083BE74A700AD32">
    <w:name w:val="256B59F08435459CB083BE74A700AD32"/>
    <w:rsid w:val="0090058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BB7137AEDF462789C29326BF7F999B">
    <w:name w:val="B5BB7137AEDF462789C29326BF7F999B"/>
    <w:rsid w:val="0090058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CAD9C95B0E44106BD7ADEE48C2DA862">
    <w:name w:val="CCAD9C95B0E44106BD7ADEE48C2DA862"/>
    <w:rsid w:val="0090058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2918972D4F4514AA0705F90E43BF66">
    <w:name w:val="162918972D4F4514AA0705F90E43BF66"/>
    <w:rsid w:val="0090058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7B45DEBD0649F48ED58FA033C41B55">
    <w:name w:val="307B45DEBD0649F48ED58FA033C41B55"/>
    <w:rsid w:val="0090058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0C408133A847DBB28D8A313FF21C831">
    <w:name w:val="C50C408133A847DBB28D8A313FF21C831"/>
    <w:rsid w:val="0090058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5E4769B90140FBBECC9591A757EFDF1">
    <w:name w:val="095E4769B90140FBBECC9591A757EFDF1"/>
    <w:rsid w:val="00FE73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EA682A5C7A54AB18D6F7DC76870CC55">
    <w:name w:val="4EA682A5C7A54AB18D6F7DC76870CC55"/>
    <w:rsid w:val="00557970"/>
  </w:style>
  <w:style w:type="paragraph" w:customStyle="1" w:styleId="7BB70D8CBACF480C8CAA70E21E6938DC">
    <w:name w:val="7BB70D8CBACF480C8CAA70E21E6938DC"/>
    <w:rsid w:val="00557970"/>
  </w:style>
  <w:style w:type="paragraph" w:customStyle="1" w:styleId="DB34137EF39542318A69774369AF8E77">
    <w:name w:val="DB34137EF39542318A69774369AF8E77"/>
    <w:rsid w:val="00557970"/>
  </w:style>
  <w:style w:type="paragraph" w:customStyle="1" w:styleId="99EB711F4BBA41F7AA1B4473AD09D81B1">
    <w:name w:val="99EB711F4BBA41F7AA1B4473AD09D81B1"/>
    <w:rsid w:val="00FE73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4FE0CA3A3D4BF988EE72EF331F71121">
    <w:name w:val="D14FE0CA3A3D4BF988EE72EF331F71121"/>
    <w:rsid w:val="00FE73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CDFD7808414AFE9229304EDC4D6ACF1">
    <w:name w:val="84CDFD7808414AFE9229304EDC4D6ACF1"/>
    <w:rsid w:val="00FE73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A9F99E7B709440EABC1CAF3513A666F1">
    <w:name w:val="FA9F99E7B709440EABC1CAF3513A666F1"/>
    <w:rsid w:val="00FE73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3FFC41CC2D430280734F245B2BDDA91">
    <w:name w:val="CE3FFC41CC2D430280734F245B2BDDA91"/>
    <w:rsid w:val="00FE73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EA682A5C7A54AB18D6F7DC76870CC551">
    <w:name w:val="4EA682A5C7A54AB18D6F7DC76870CC551"/>
    <w:rsid w:val="00FE73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BB70D8CBACF480C8CAA70E21E6938DC1">
    <w:name w:val="7BB70D8CBACF480C8CAA70E21E6938DC1"/>
    <w:rsid w:val="00FE73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F3BFA2ADA654B9B9F8BF045B49EA01F1">
    <w:name w:val="5F3BFA2ADA654B9B9F8BF045B49EA01F1"/>
    <w:rsid w:val="00FE73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577DE377CD34168BFF1A7E04B92CF5D1">
    <w:name w:val="6577DE377CD34168BFF1A7E04B92CF5D1"/>
    <w:rsid w:val="00FE73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11C0F0884645BBAE43D3D33AAFD6A01">
    <w:name w:val="4911C0F0884645BBAE43D3D33AAFD6A01"/>
    <w:rsid w:val="00FE73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E41B5F83614655A88403657378AC141">
    <w:name w:val="BFE41B5F83614655A88403657378AC141"/>
    <w:rsid w:val="00FE73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1F8FE95AE349C6A8791941C624813A1">
    <w:name w:val="9E1F8FE95AE349C6A8791941C624813A1"/>
    <w:rsid w:val="00FE73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06DAF0E22874F36B388A650DC0E18251">
    <w:name w:val="106DAF0E22874F36B388A650DC0E18251"/>
    <w:rsid w:val="00FE73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EE4C40127464A6EA4C00440454F62951">
    <w:name w:val="8EE4C40127464A6EA4C00440454F62951"/>
    <w:rsid w:val="00FE73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6B59F08435459CB083BE74A700AD321">
    <w:name w:val="256B59F08435459CB083BE74A700AD321"/>
    <w:rsid w:val="00FE73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BB7137AEDF462789C29326BF7F999B1">
    <w:name w:val="B5BB7137AEDF462789C29326BF7F999B1"/>
    <w:rsid w:val="00FE73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CAD9C95B0E44106BD7ADEE48C2DA8621">
    <w:name w:val="CCAD9C95B0E44106BD7ADEE48C2DA8621"/>
    <w:rsid w:val="00FE73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2918972D4F4514AA0705F90E43BF661">
    <w:name w:val="162918972D4F4514AA0705F90E43BF661"/>
    <w:rsid w:val="00FE73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7B45DEBD0649F48ED58FA033C41B551">
    <w:name w:val="307B45DEBD0649F48ED58FA033C41B551"/>
    <w:rsid w:val="00FE73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0C408133A847DBB28D8A313FF21C83">
    <w:name w:val="C50C408133A847DBB28D8A313FF21C83"/>
    <w:rsid w:val="00FE73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34137EF39542318A69774369AF8E772">
    <w:name w:val="DB34137EF39542318A69774369AF8E772"/>
    <w:rsid w:val="00FE73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5E4769B90140FBBECC9591A757EFDF2">
    <w:name w:val="095E4769B90140FBBECC9591A757EFDF2"/>
    <w:rsid w:val="00FE73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EB711F4BBA41F7AA1B4473AD09D81B2">
    <w:name w:val="99EB711F4BBA41F7AA1B4473AD09D81B2"/>
    <w:rsid w:val="00FE73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4FE0CA3A3D4BF988EE72EF331F71122">
    <w:name w:val="D14FE0CA3A3D4BF988EE72EF331F71122"/>
    <w:rsid w:val="00FE73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CDFD7808414AFE9229304EDC4D6ACF2">
    <w:name w:val="84CDFD7808414AFE9229304EDC4D6ACF2"/>
    <w:rsid w:val="00FE73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A9F99E7B709440EABC1CAF3513A666F2">
    <w:name w:val="FA9F99E7B709440EABC1CAF3513A666F2"/>
    <w:rsid w:val="00FE73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3FFC41CC2D430280734F245B2BDDA92">
    <w:name w:val="CE3FFC41CC2D430280734F245B2BDDA92"/>
    <w:rsid w:val="00FE73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EA682A5C7A54AB18D6F7DC76870CC552">
    <w:name w:val="4EA682A5C7A54AB18D6F7DC76870CC552"/>
    <w:rsid w:val="00FE73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BB70D8CBACF480C8CAA70E21E6938DC2">
    <w:name w:val="7BB70D8CBACF480C8CAA70E21E6938DC2"/>
    <w:rsid w:val="00FE73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F3BFA2ADA654B9B9F8BF045B49EA01F2">
    <w:name w:val="5F3BFA2ADA654B9B9F8BF045B49EA01F2"/>
    <w:rsid w:val="00FE73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577DE377CD34168BFF1A7E04B92CF5D2">
    <w:name w:val="6577DE377CD34168BFF1A7E04B92CF5D2"/>
    <w:rsid w:val="00FE73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11C0F0884645BBAE43D3D33AAFD6A02">
    <w:name w:val="4911C0F0884645BBAE43D3D33AAFD6A02"/>
    <w:rsid w:val="00FE73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E41B5F83614655A88403657378AC142">
    <w:name w:val="BFE41B5F83614655A88403657378AC142"/>
    <w:rsid w:val="00FE73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1F8FE95AE349C6A8791941C624813A2">
    <w:name w:val="9E1F8FE95AE349C6A8791941C624813A2"/>
    <w:rsid w:val="00FE73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06DAF0E22874F36B388A650DC0E18252">
    <w:name w:val="106DAF0E22874F36B388A650DC0E18252"/>
    <w:rsid w:val="00FE73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EE4C40127464A6EA4C00440454F62952">
    <w:name w:val="8EE4C40127464A6EA4C00440454F62952"/>
    <w:rsid w:val="00FE73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6B59F08435459CB083BE74A700AD322">
    <w:name w:val="256B59F08435459CB083BE74A700AD322"/>
    <w:rsid w:val="00FE73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BB7137AEDF462789C29326BF7F999B2">
    <w:name w:val="B5BB7137AEDF462789C29326BF7F999B2"/>
    <w:rsid w:val="00FE73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CAD9C95B0E44106BD7ADEE48C2DA8622">
    <w:name w:val="CCAD9C95B0E44106BD7ADEE48C2DA8622"/>
    <w:rsid w:val="00FE73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2918972D4F4514AA0705F90E43BF662">
    <w:name w:val="162918972D4F4514AA0705F90E43BF662"/>
    <w:rsid w:val="00FE73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7B45DEBD0649F48ED58FA033C41B552">
    <w:name w:val="307B45DEBD0649F48ED58FA033C41B552"/>
    <w:rsid w:val="00FE73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0C408133A847DBB28D8A313FF21C832">
    <w:name w:val="C50C408133A847DBB28D8A313FF21C832"/>
    <w:rsid w:val="00FE738B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E666D-A4B4-48C6-980F-FB849117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2119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Thurin Nina</dc:creator>
  <cp:keywords/>
  <dc:description/>
  <cp:lastModifiedBy>Maria Tyrer</cp:lastModifiedBy>
  <cp:revision>2</cp:revision>
  <cp:lastPrinted>2020-12-07T16:43:00Z</cp:lastPrinted>
  <dcterms:created xsi:type="dcterms:W3CDTF">2022-12-21T08:53:00Z</dcterms:created>
  <dcterms:modified xsi:type="dcterms:W3CDTF">2022-12-21T08:53:00Z</dcterms:modified>
</cp:coreProperties>
</file>