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7D" w:rsidRPr="00A814E2" w:rsidRDefault="00F44821" w:rsidP="002918AA">
      <w:pPr>
        <w:pStyle w:val="Otsikko2"/>
        <w:rPr>
          <w:lang w:val="fi-FI"/>
        </w:rPr>
      </w:pPr>
      <w:r w:rsidRPr="00A814E2">
        <w:rPr>
          <w:lang w:val="fi-FI"/>
        </w:rPr>
        <w:t>Turun yliopiston k</w:t>
      </w:r>
      <w:r w:rsidR="00740C3D" w:rsidRPr="00A814E2">
        <w:rPr>
          <w:lang w:val="fi-FI"/>
        </w:rPr>
        <w:t>ypsyysnäytteen kirjoitusohje</w:t>
      </w:r>
      <w:r w:rsidR="00612AB3" w:rsidRPr="00A814E2">
        <w:rPr>
          <w:lang w:val="fi-FI"/>
        </w:rPr>
        <w:t xml:space="preserve"> (suomen kieli)</w:t>
      </w:r>
    </w:p>
    <w:p w:rsidR="00072E7D" w:rsidRPr="00A814E2" w:rsidRDefault="00072E7D" w:rsidP="00072E7D">
      <w:pPr>
        <w:rPr>
          <w:lang w:val="fi-FI"/>
        </w:rPr>
      </w:pPr>
      <w:r w:rsidRPr="00A814E2">
        <w:rPr>
          <w:rFonts w:cs="Arial"/>
          <w:color w:val="000000"/>
          <w:lang w:val="fi-FI"/>
        </w:rPr>
        <w:t xml:space="preserve">Kypsyysnäyte </w:t>
      </w:r>
      <w:r w:rsidR="009431DB" w:rsidRPr="00A814E2">
        <w:rPr>
          <w:rFonts w:cs="Arial"/>
          <w:lang w:val="fi-FI"/>
        </w:rPr>
        <w:t>on 300–</w:t>
      </w:r>
      <w:r w:rsidRPr="00A814E2">
        <w:rPr>
          <w:rFonts w:cs="Arial"/>
          <w:lang w:val="fi-FI"/>
        </w:rPr>
        <w:t xml:space="preserve">400 sanan </w:t>
      </w:r>
      <w:r w:rsidR="00513EC4" w:rsidRPr="00A814E2">
        <w:rPr>
          <w:rFonts w:cs="Arial"/>
          <w:color w:val="000000"/>
          <w:lang w:val="fi-FI"/>
        </w:rPr>
        <w:t>mittainen</w:t>
      </w:r>
      <w:r w:rsidRPr="00A814E2">
        <w:rPr>
          <w:rFonts w:cs="Arial"/>
          <w:lang w:val="fi-FI"/>
        </w:rPr>
        <w:t xml:space="preserve"> </w:t>
      </w:r>
      <w:r w:rsidRPr="00A814E2">
        <w:rPr>
          <w:rFonts w:cs="Arial"/>
          <w:color w:val="000000"/>
          <w:lang w:val="fi-FI"/>
        </w:rPr>
        <w:t>kirjoitelma, joka kirjoitetaan tehtävänannon mukaisesti tutki</w:t>
      </w:r>
      <w:r w:rsidR="00A814E2">
        <w:rPr>
          <w:rFonts w:cs="Arial"/>
          <w:color w:val="000000"/>
          <w:lang w:val="fi-FI"/>
        </w:rPr>
        <w:t>-</w:t>
      </w:r>
      <w:proofErr w:type="spellStart"/>
      <w:r w:rsidRPr="00A814E2">
        <w:rPr>
          <w:rFonts w:cs="Arial"/>
          <w:color w:val="000000"/>
          <w:lang w:val="fi-FI"/>
        </w:rPr>
        <w:t>elman</w:t>
      </w:r>
      <w:proofErr w:type="spellEnd"/>
      <w:r w:rsidRPr="00A814E2">
        <w:rPr>
          <w:rFonts w:cs="Arial"/>
          <w:color w:val="000000"/>
          <w:lang w:val="fi-FI"/>
        </w:rPr>
        <w:t xml:space="preserve"> pohjalta. </w:t>
      </w:r>
      <w:r w:rsidR="00C92385" w:rsidRPr="00A814E2">
        <w:rPr>
          <w:lang w:val="fi-FI"/>
        </w:rPr>
        <w:t>Kypsyysnäytteen</w:t>
      </w:r>
      <w:r w:rsidRPr="00A814E2">
        <w:rPr>
          <w:rFonts w:cs="Arial"/>
          <w:color w:val="000000"/>
          <w:lang w:val="fi-FI"/>
        </w:rPr>
        <w:t xml:space="preserve"> kirjoittamiseen on </w:t>
      </w:r>
      <w:r w:rsidRPr="00A814E2">
        <w:rPr>
          <w:rFonts w:cs="Arial"/>
          <w:lang w:val="fi-FI"/>
        </w:rPr>
        <w:t>aikaa 3 tuntia</w:t>
      </w:r>
      <w:r w:rsidR="009431DB" w:rsidRPr="00A814E2">
        <w:rPr>
          <w:rFonts w:cs="Arial"/>
          <w:lang w:val="fi-FI"/>
        </w:rPr>
        <w:t xml:space="preserve"> (erityisjärjestelyinä lisäaikaa saaneille 4 tuntia)</w:t>
      </w:r>
      <w:r w:rsidRPr="00A814E2">
        <w:rPr>
          <w:rFonts w:cs="Arial"/>
          <w:color w:val="000000"/>
          <w:lang w:val="fi-FI"/>
        </w:rPr>
        <w:t xml:space="preserve">. </w:t>
      </w:r>
    </w:p>
    <w:p w:rsidR="00072E7D" w:rsidRPr="00A814E2" w:rsidRDefault="00072E7D" w:rsidP="00072E7D">
      <w:pPr>
        <w:rPr>
          <w:lang w:val="fi-FI"/>
        </w:rPr>
      </w:pPr>
      <w:r w:rsidRPr="00A814E2">
        <w:rPr>
          <w:rFonts w:cs="Arial"/>
          <w:b/>
          <w:bCs/>
          <w:color w:val="000000"/>
          <w:lang w:val="fi-FI"/>
        </w:rPr>
        <w:t xml:space="preserve">Tekstilaji: </w:t>
      </w:r>
      <w:r w:rsidRPr="00A814E2">
        <w:rPr>
          <w:rFonts w:cs="Arial"/>
          <w:color w:val="000000"/>
          <w:lang w:val="fi-FI"/>
        </w:rPr>
        <w:t xml:space="preserve">Kypsyysnäyte on </w:t>
      </w:r>
      <w:r w:rsidR="00513EC4" w:rsidRPr="00A814E2">
        <w:rPr>
          <w:rFonts w:cs="Arial"/>
          <w:color w:val="000000"/>
          <w:lang w:val="fi-FI"/>
        </w:rPr>
        <w:t>otsikoitu esseetyyppinen teksti</w:t>
      </w:r>
      <w:r w:rsidRPr="00A814E2">
        <w:rPr>
          <w:rFonts w:cs="Arial"/>
          <w:color w:val="000000"/>
          <w:lang w:val="fi-FI"/>
        </w:rPr>
        <w:t xml:space="preserve">. Kypsyysnäyte ei ole tosiasioita luetteleva tenttivastaus eikä tutkielman referaatti. </w:t>
      </w:r>
    </w:p>
    <w:p w:rsidR="00072E7D" w:rsidRPr="00A814E2" w:rsidRDefault="00072E7D" w:rsidP="00072E7D">
      <w:pPr>
        <w:rPr>
          <w:rFonts w:cs="Arial"/>
          <w:color w:val="000000"/>
          <w:lang w:val="fi-FI"/>
        </w:rPr>
      </w:pPr>
      <w:r w:rsidRPr="00A814E2">
        <w:rPr>
          <w:rFonts w:cs="Arial"/>
          <w:b/>
          <w:bCs/>
          <w:color w:val="000000"/>
          <w:lang w:val="fi-FI"/>
        </w:rPr>
        <w:t>Rakenne:</w:t>
      </w:r>
      <w:r w:rsidRPr="00A814E2">
        <w:rPr>
          <w:rFonts w:cs="Arial"/>
          <w:color w:val="000000"/>
          <w:lang w:val="fi-FI"/>
        </w:rPr>
        <w:t xml:space="preserve"> Tekstin tulee olla jäsennelty kokonaisuus, jossa on johdattava aloitus, asiaa käsitteleviä kappaleita sekä lopetus. Tekstillä pitää olla otsikko</w:t>
      </w:r>
      <w:r w:rsidR="00055B4A" w:rsidRPr="00A814E2">
        <w:rPr>
          <w:rFonts w:cs="Arial"/>
          <w:color w:val="000000"/>
          <w:lang w:val="fi-FI"/>
        </w:rPr>
        <w:t>, joka on</w:t>
      </w:r>
      <w:r w:rsidR="00513EC4" w:rsidRPr="00A814E2">
        <w:rPr>
          <w:rFonts w:cs="Arial"/>
          <w:color w:val="000000"/>
          <w:lang w:val="fi-FI"/>
        </w:rPr>
        <w:t xml:space="preserve"> </w:t>
      </w:r>
      <w:r w:rsidR="009431DB" w:rsidRPr="00A814E2">
        <w:rPr>
          <w:rFonts w:cs="Arial"/>
          <w:color w:val="000000"/>
          <w:lang w:val="fi-FI"/>
        </w:rPr>
        <w:t>tehtävä</w:t>
      </w:r>
      <w:r w:rsidR="00055B4A" w:rsidRPr="00A814E2">
        <w:rPr>
          <w:rFonts w:cs="Arial"/>
          <w:color w:val="000000"/>
          <w:lang w:val="fi-FI"/>
        </w:rPr>
        <w:t>nannossa</w:t>
      </w:r>
      <w:r w:rsidR="00513EC4" w:rsidRPr="00A814E2">
        <w:rPr>
          <w:rFonts w:cs="Arial"/>
          <w:color w:val="000000"/>
          <w:lang w:val="fi-FI"/>
        </w:rPr>
        <w:t xml:space="preserve"> joko annettu valmiina</w:t>
      </w:r>
      <w:r w:rsidR="00055B4A" w:rsidRPr="00A814E2">
        <w:rPr>
          <w:rFonts w:cs="Arial"/>
          <w:color w:val="000000"/>
          <w:lang w:val="fi-FI"/>
        </w:rPr>
        <w:t xml:space="preserve"> tai</w:t>
      </w:r>
      <w:r w:rsidR="00513EC4" w:rsidRPr="00A814E2">
        <w:rPr>
          <w:rFonts w:cs="Arial"/>
          <w:color w:val="000000"/>
          <w:lang w:val="fi-FI"/>
        </w:rPr>
        <w:t xml:space="preserve"> jätetty</w:t>
      </w:r>
      <w:r w:rsidR="00055B4A" w:rsidRPr="00A814E2">
        <w:rPr>
          <w:rFonts w:cs="Arial"/>
          <w:color w:val="000000"/>
          <w:lang w:val="fi-FI"/>
        </w:rPr>
        <w:t xml:space="preserve"> kypsyysnäytteen ki</w:t>
      </w:r>
      <w:r w:rsidR="00513EC4" w:rsidRPr="00A814E2">
        <w:rPr>
          <w:rFonts w:cs="Arial"/>
          <w:color w:val="000000"/>
          <w:lang w:val="fi-FI"/>
        </w:rPr>
        <w:t>rjoittajan laadittavaksi</w:t>
      </w:r>
      <w:r w:rsidRPr="00A814E2">
        <w:rPr>
          <w:rFonts w:cs="Arial"/>
          <w:color w:val="000000"/>
          <w:lang w:val="fi-FI"/>
        </w:rPr>
        <w:t xml:space="preserve">. Väliotsikoita ei käytetä. </w:t>
      </w:r>
    </w:p>
    <w:p w:rsidR="00072E7D" w:rsidRPr="00A814E2" w:rsidRDefault="00072E7D" w:rsidP="00072E7D">
      <w:pPr>
        <w:rPr>
          <w:rFonts w:cs="Times New Roman"/>
          <w:lang w:val="fi-FI"/>
        </w:rPr>
      </w:pPr>
      <w:r w:rsidRPr="00A814E2">
        <w:rPr>
          <w:rFonts w:cs="Arial"/>
          <w:b/>
          <w:bCs/>
          <w:color w:val="000000"/>
          <w:lang w:val="fi-FI"/>
        </w:rPr>
        <w:t xml:space="preserve">Lukija: </w:t>
      </w:r>
      <w:r w:rsidR="009431DB" w:rsidRPr="00A814E2">
        <w:rPr>
          <w:rFonts w:cs="Arial"/>
          <w:bCs/>
          <w:color w:val="000000"/>
          <w:lang w:val="fi-FI"/>
        </w:rPr>
        <w:t xml:space="preserve">Kypsyysnäyte on itsenäinen teksti, joten </w:t>
      </w:r>
      <w:r w:rsidR="009431DB" w:rsidRPr="00A814E2">
        <w:rPr>
          <w:rFonts w:cs="Arial"/>
          <w:color w:val="000000"/>
          <w:lang w:val="fi-FI"/>
        </w:rPr>
        <w:t>l</w:t>
      </w:r>
      <w:r w:rsidRPr="00A814E2">
        <w:rPr>
          <w:rFonts w:cs="Arial"/>
          <w:color w:val="000000"/>
          <w:lang w:val="fi-FI"/>
        </w:rPr>
        <w:t xml:space="preserve">ukijan on ymmärrettävä teksti ilman että hän on tutustunut tutkielmaan. Lukijalla voi olettaa olevan tieteenalan perustiedot, mutta hän ei tunne tutkielman erikoisalan käsitteistöä. </w:t>
      </w:r>
    </w:p>
    <w:p w:rsidR="00072E7D" w:rsidRPr="00A814E2" w:rsidRDefault="00072E7D" w:rsidP="00072E7D">
      <w:pPr>
        <w:rPr>
          <w:rFonts w:cs="Arial"/>
          <w:color w:val="000000"/>
          <w:lang w:val="fi-FI"/>
        </w:rPr>
      </w:pPr>
      <w:r w:rsidRPr="00A814E2">
        <w:rPr>
          <w:rFonts w:cs="Arial"/>
          <w:b/>
          <w:bCs/>
          <w:color w:val="000000"/>
          <w:lang w:val="fi-FI"/>
        </w:rPr>
        <w:t xml:space="preserve">Kieliasu: </w:t>
      </w:r>
      <w:r w:rsidRPr="00A814E2">
        <w:rPr>
          <w:rFonts w:cs="Arial"/>
          <w:color w:val="000000"/>
          <w:lang w:val="fi-FI"/>
        </w:rPr>
        <w:t>Tekstin tulee olla yleiskieltä ja kieliasultaan kielenhuollon suositusten mukaista: lause- ja virkerakenteet ovat moitteettomia, ja teksti noudattaa suomen kielen oikeinkirjoitussääntöjä. Tyyli on asiatyyliä. Teksti etenee kielen varassa eikä esim. kaavojen, kaavioiden tai kuvien varassa.</w:t>
      </w:r>
    </w:p>
    <w:p w:rsidR="00072E7D" w:rsidRPr="002918AA" w:rsidRDefault="00072E7D" w:rsidP="00072E7D">
      <w:pPr>
        <w:rPr>
          <w:rFonts w:cs="Arial"/>
          <w:color w:val="000000"/>
          <w:lang w:val="sv-SE"/>
        </w:rPr>
      </w:pPr>
      <w:r w:rsidRPr="00A814E2">
        <w:rPr>
          <w:rFonts w:cs="Arial"/>
          <w:b/>
          <w:bCs/>
          <w:color w:val="000000"/>
          <w:lang w:val="fi-FI"/>
        </w:rPr>
        <w:t>Tekstieditorin tekniset ohjeet:</w:t>
      </w:r>
      <w:r w:rsidRPr="00A814E2">
        <w:rPr>
          <w:rFonts w:cs="Arial"/>
          <w:color w:val="000000"/>
          <w:lang w:val="fi-FI"/>
        </w:rPr>
        <w:t xml:space="preserve"> Kappalejako osoitetaan jättämällä tyhjä rivi. </w:t>
      </w:r>
      <w:proofErr w:type="spellStart"/>
      <w:r w:rsidRPr="002918AA">
        <w:rPr>
          <w:rFonts w:cs="Arial"/>
          <w:color w:val="000000"/>
          <w:lang w:val="sv-SE"/>
        </w:rPr>
        <w:t>Ajatusviiva</w:t>
      </w:r>
      <w:proofErr w:type="spellEnd"/>
      <w:r w:rsidRPr="002918AA">
        <w:rPr>
          <w:rFonts w:cs="Arial"/>
          <w:color w:val="000000"/>
          <w:lang w:val="sv-SE"/>
        </w:rPr>
        <w:t xml:space="preserve"> </w:t>
      </w:r>
      <w:proofErr w:type="spellStart"/>
      <w:r w:rsidRPr="002918AA">
        <w:rPr>
          <w:rFonts w:cs="Arial"/>
          <w:color w:val="000000"/>
          <w:lang w:val="sv-SE"/>
        </w:rPr>
        <w:t>merkitään</w:t>
      </w:r>
      <w:proofErr w:type="spellEnd"/>
      <w:r w:rsidRPr="002918AA">
        <w:rPr>
          <w:rFonts w:cs="Arial"/>
          <w:color w:val="000000"/>
          <w:lang w:val="sv-SE"/>
        </w:rPr>
        <w:t xml:space="preserve"> </w:t>
      </w:r>
      <w:proofErr w:type="spellStart"/>
      <w:r w:rsidRPr="002918AA">
        <w:rPr>
          <w:rFonts w:cs="Arial"/>
          <w:color w:val="000000"/>
          <w:lang w:val="sv-SE"/>
        </w:rPr>
        <w:t>seuraavasti</w:t>
      </w:r>
      <w:proofErr w:type="spellEnd"/>
      <w:r w:rsidRPr="002918AA">
        <w:rPr>
          <w:rFonts w:cs="Arial"/>
          <w:color w:val="000000"/>
          <w:lang w:val="sv-SE"/>
        </w:rPr>
        <w:t xml:space="preserve">: </w:t>
      </w:r>
      <w:proofErr w:type="spellStart"/>
      <w:r w:rsidRPr="002918AA">
        <w:rPr>
          <w:rFonts w:cs="Arial"/>
          <w:color w:val="000000"/>
          <w:lang w:val="sv-SE"/>
        </w:rPr>
        <w:t>väli</w:t>
      </w:r>
      <w:proofErr w:type="spellEnd"/>
      <w:r w:rsidRPr="002918AA">
        <w:rPr>
          <w:rFonts w:cs="Arial"/>
          <w:color w:val="000000"/>
          <w:lang w:val="sv-SE"/>
        </w:rPr>
        <w:t xml:space="preserve"> </w:t>
      </w:r>
      <w:proofErr w:type="spellStart"/>
      <w:r w:rsidRPr="002918AA">
        <w:rPr>
          <w:rFonts w:cs="Arial"/>
          <w:color w:val="000000"/>
          <w:lang w:val="sv-SE"/>
        </w:rPr>
        <w:t>yhdysmerkki</w:t>
      </w:r>
      <w:proofErr w:type="spellEnd"/>
      <w:r w:rsidRPr="002918AA">
        <w:rPr>
          <w:rFonts w:cs="Arial"/>
          <w:color w:val="000000"/>
          <w:lang w:val="sv-SE"/>
        </w:rPr>
        <w:t xml:space="preserve"> </w:t>
      </w:r>
      <w:proofErr w:type="spellStart"/>
      <w:r w:rsidRPr="002918AA">
        <w:rPr>
          <w:rFonts w:cs="Arial"/>
          <w:color w:val="000000"/>
          <w:lang w:val="sv-SE"/>
        </w:rPr>
        <w:t>väli</w:t>
      </w:r>
      <w:proofErr w:type="spellEnd"/>
      <w:r w:rsidRPr="002918AA">
        <w:rPr>
          <w:rFonts w:cs="Arial"/>
          <w:color w:val="000000"/>
          <w:lang w:val="sv-SE"/>
        </w:rPr>
        <w:t>.</w:t>
      </w:r>
    </w:p>
    <w:p w:rsidR="00A814E2" w:rsidRPr="00A814E2" w:rsidRDefault="00A814E2" w:rsidP="004A10E1">
      <w:pPr>
        <w:rPr>
          <w:rFonts w:ascii="Arial" w:hAnsi="Arial"/>
          <w:b/>
          <w:color w:val="000000"/>
          <w:sz w:val="16"/>
          <w:szCs w:val="16"/>
          <w:lang w:val="sv-SE"/>
        </w:rPr>
      </w:pPr>
    </w:p>
    <w:p w:rsidR="004A10E1" w:rsidRPr="00A814E2" w:rsidRDefault="004A10E1" w:rsidP="002918AA">
      <w:pPr>
        <w:pStyle w:val="Otsikko2"/>
        <w:rPr>
          <w:rFonts w:cs="Arial"/>
          <w:bCs/>
          <w:lang w:val="sv-SE"/>
        </w:rPr>
      </w:pPr>
      <w:r w:rsidRPr="00A814E2">
        <w:rPr>
          <w:lang w:val="sv-SE"/>
        </w:rPr>
        <w:t>Skrivanvisning för mognadsprov vid Åbo universitet</w:t>
      </w:r>
      <w:r w:rsidR="00612AB3" w:rsidRPr="00A814E2">
        <w:rPr>
          <w:lang w:val="sv-SE"/>
        </w:rPr>
        <w:t xml:space="preserve"> </w:t>
      </w:r>
      <w:r w:rsidR="00F56558">
        <w:rPr>
          <w:lang w:val="sv-SE"/>
        </w:rPr>
        <w:t>(på svenska</w:t>
      </w:r>
      <w:r w:rsidR="00612AB3" w:rsidRPr="00A814E2">
        <w:rPr>
          <w:lang w:val="sv-SE"/>
        </w:rPr>
        <w:t>)</w:t>
      </w:r>
    </w:p>
    <w:p w:rsidR="004A10E1" w:rsidRPr="00A814E2" w:rsidRDefault="004A10E1" w:rsidP="004A10E1">
      <w:pPr>
        <w:rPr>
          <w:color w:val="000000"/>
          <w:lang w:val="sv-SE"/>
        </w:rPr>
      </w:pPr>
      <w:r w:rsidRPr="00A814E2">
        <w:rPr>
          <w:color w:val="000000"/>
          <w:lang w:val="sv-SE"/>
        </w:rPr>
        <w:t>Mognadsprovet är en essä som ska innehålla 500–600 ord och skrivs enligt given uppgift baserat på avhandlingen. Tiden för att skriva mognadsprovet är 3 timmar (särskilda arrangemang med 4 timmar för dem som har fått extra tid).</w:t>
      </w:r>
    </w:p>
    <w:p w:rsidR="004A10E1" w:rsidRPr="00A814E2" w:rsidRDefault="004A10E1" w:rsidP="004A10E1">
      <w:pPr>
        <w:rPr>
          <w:lang w:val="sv-SE"/>
        </w:rPr>
      </w:pPr>
      <w:r w:rsidRPr="00A814E2">
        <w:rPr>
          <w:b/>
          <w:color w:val="000000"/>
          <w:lang w:val="sv-SE"/>
        </w:rPr>
        <w:t xml:space="preserve">Textslag: </w:t>
      </w:r>
      <w:r w:rsidRPr="00A814E2">
        <w:rPr>
          <w:color w:val="000000"/>
          <w:lang w:val="sv-SE"/>
        </w:rPr>
        <w:t xml:space="preserve">Mognadsprovet är en rubrikförsedd text av </w:t>
      </w:r>
      <w:proofErr w:type="spellStart"/>
      <w:r w:rsidRPr="00A814E2">
        <w:rPr>
          <w:color w:val="000000"/>
          <w:lang w:val="sv-SE"/>
        </w:rPr>
        <w:t>essätyp</w:t>
      </w:r>
      <w:proofErr w:type="spellEnd"/>
      <w:r w:rsidRPr="00A814E2">
        <w:rPr>
          <w:color w:val="000000"/>
          <w:lang w:val="sv-SE"/>
        </w:rPr>
        <w:t>. Mognadsprovet är inte ett tentamenssvar som räknar upp fakta och inte ett referat av avhandlingen.</w:t>
      </w:r>
    </w:p>
    <w:p w:rsidR="004A10E1" w:rsidRPr="00A814E2" w:rsidRDefault="004A10E1" w:rsidP="004A10E1">
      <w:pPr>
        <w:rPr>
          <w:rFonts w:cs="Arial"/>
          <w:color w:val="000000"/>
          <w:lang w:val="sv-SE"/>
        </w:rPr>
      </w:pPr>
      <w:r w:rsidRPr="00A814E2">
        <w:rPr>
          <w:b/>
          <w:color w:val="000000"/>
          <w:lang w:val="sv-SE"/>
        </w:rPr>
        <w:t>Uppbyggnad:</w:t>
      </w:r>
      <w:r w:rsidRPr="00A814E2">
        <w:rPr>
          <w:color w:val="000000"/>
          <w:lang w:val="sv-SE"/>
        </w:rPr>
        <w:t xml:space="preserve"> Texten ska vara en strukturerad helhet med inledning, avhandling och avslutning. Texten ska ha en rubrik som när uppgiften tilldelades antingen gavs färdig eller överlämnades till mognadsprovets skribent att skriva. Mellanrubriker används inte.</w:t>
      </w:r>
    </w:p>
    <w:p w:rsidR="004A10E1" w:rsidRPr="00A814E2" w:rsidRDefault="004A10E1" w:rsidP="004A10E1">
      <w:pPr>
        <w:rPr>
          <w:rFonts w:cs="Times New Roman"/>
          <w:lang w:val="sv-SE"/>
        </w:rPr>
      </w:pPr>
      <w:r w:rsidRPr="00A814E2">
        <w:rPr>
          <w:b/>
          <w:color w:val="000000"/>
          <w:lang w:val="sv-SE"/>
        </w:rPr>
        <w:t xml:space="preserve">Läsaren: </w:t>
      </w:r>
      <w:r w:rsidRPr="00A814E2">
        <w:rPr>
          <w:color w:val="000000"/>
          <w:lang w:val="sv-SE"/>
        </w:rPr>
        <w:t>Mognadsprovet är en självständig text och läsaren ska förstå texten utan att ha satt sig in i avhandlingen. Läsaren kan antas ha grundläggande kunskaper i vetenskapsområdet men känner inte till termerna inom avhandlingens specialområde.</w:t>
      </w:r>
    </w:p>
    <w:p w:rsidR="00A814E2" w:rsidRPr="00A814E2" w:rsidRDefault="004A10E1">
      <w:pPr>
        <w:rPr>
          <w:color w:val="000000"/>
          <w:lang w:val="sv-SE"/>
        </w:rPr>
      </w:pPr>
      <w:r w:rsidRPr="00A814E2">
        <w:rPr>
          <w:b/>
          <w:color w:val="000000"/>
          <w:lang w:val="sv-SE"/>
        </w:rPr>
        <w:t xml:space="preserve">Språkdräkten: </w:t>
      </w:r>
      <w:r w:rsidRPr="00A814E2">
        <w:rPr>
          <w:color w:val="000000"/>
          <w:lang w:val="sv-SE"/>
        </w:rPr>
        <w:t xml:space="preserve">Texten ska vara allmänspråklig med en språkdräkt som följer rekommendationerna för språkvård: fras- och meningsstrukturerna ska vara felfria och texten ska följa rättskrivningsreglerna för svenska språket. Stilen är </w:t>
      </w:r>
      <w:proofErr w:type="spellStart"/>
      <w:r w:rsidRPr="00A814E2">
        <w:rPr>
          <w:color w:val="000000"/>
          <w:lang w:val="sv-SE"/>
        </w:rPr>
        <w:t>sakstil</w:t>
      </w:r>
      <w:proofErr w:type="spellEnd"/>
      <w:r w:rsidRPr="00A814E2">
        <w:rPr>
          <w:color w:val="000000"/>
          <w:lang w:val="sv-SE"/>
        </w:rPr>
        <w:t>. Texten ska avancera med språk, inte exempelvis med scheman, diagram eller bilder.</w:t>
      </w:r>
    </w:p>
    <w:p w:rsidR="00072E7D" w:rsidRDefault="004A10E1">
      <w:pPr>
        <w:rPr>
          <w:color w:val="000000"/>
          <w:lang w:val="sv-SE"/>
        </w:rPr>
      </w:pPr>
      <w:r w:rsidRPr="00A814E2">
        <w:rPr>
          <w:b/>
          <w:color w:val="000000"/>
          <w:lang w:val="sv-SE"/>
        </w:rPr>
        <w:t>Tekniska anvisningar för texteditorn:</w:t>
      </w:r>
      <w:r w:rsidRPr="00A814E2">
        <w:rPr>
          <w:color w:val="000000"/>
          <w:lang w:val="sv-SE"/>
        </w:rPr>
        <w:t xml:space="preserve"> Gör </w:t>
      </w:r>
      <w:proofErr w:type="spellStart"/>
      <w:r w:rsidRPr="00A814E2">
        <w:rPr>
          <w:color w:val="000000"/>
          <w:lang w:val="sv-SE"/>
        </w:rPr>
        <w:t>styckeindelning</w:t>
      </w:r>
      <w:proofErr w:type="spellEnd"/>
      <w:r w:rsidRPr="00A814E2">
        <w:rPr>
          <w:color w:val="000000"/>
          <w:lang w:val="sv-SE"/>
        </w:rPr>
        <w:t xml:space="preserve"> med </w:t>
      </w:r>
      <w:proofErr w:type="spellStart"/>
      <w:r w:rsidRPr="00A814E2">
        <w:rPr>
          <w:color w:val="000000"/>
          <w:lang w:val="sv-SE"/>
        </w:rPr>
        <w:t>blankrad</w:t>
      </w:r>
      <w:proofErr w:type="spellEnd"/>
      <w:r w:rsidRPr="00A814E2">
        <w:rPr>
          <w:color w:val="000000"/>
          <w:lang w:val="sv-SE"/>
        </w:rPr>
        <w:t>. Ange tankstreck på följande sätt: mellanslag bindestreck mellanslag.</w:t>
      </w:r>
    </w:p>
    <w:p w:rsidR="00F56558" w:rsidRPr="00F56558" w:rsidRDefault="00F56558" w:rsidP="002918AA">
      <w:pPr>
        <w:pStyle w:val="Otsikko2"/>
        <w:rPr>
          <w:rFonts w:cs="Arial"/>
          <w:b/>
          <w:lang w:val="sv-SE"/>
        </w:rPr>
      </w:pPr>
      <w:r w:rsidRPr="00F56558">
        <w:rPr>
          <w:lang w:val="sv-SE"/>
        </w:rPr>
        <w:lastRenderedPageBreak/>
        <w:t xml:space="preserve">Writing </w:t>
      </w:r>
      <w:proofErr w:type="spellStart"/>
      <w:r w:rsidRPr="00F56558">
        <w:rPr>
          <w:lang w:val="sv-SE"/>
        </w:rPr>
        <w:t>Instructions</w:t>
      </w:r>
      <w:proofErr w:type="spellEnd"/>
      <w:r w:rsidRPr="00F56558">
        <w:rPr>
          <w:lang w:val="sv-SE"/>
        </w:rPr>
        <w:t xml:space="preserve"> for </w:t>
      </w:r>
      <w:proofErr w:type="spellStart"/>
      <w:r w:rsidRPr="00F56558">
        <w:rPr>
          <w:lang w:val="sv-SE"/>
        </w:rPr>
        <w:t>Maturity</w:t>
      </w:r>
      <w:proofErr w:type="spellEnd"/>
      <w:r w:rsidRPr="00F56558">
        <w:rPr>
          <w:lang w:val="sv-SE"/>
        </w:rPr>
        <w:t xml:space="preserve"> Tests at the University of Turku (in English)</w:t>
      </w:r>
    </w:p>
    <w:p w:rsidR="00F56558" w:rsidRPr="00A814E2" w:rsidRDefault="00F56558" w:rsidP="00F56558">
      <w:r>
        <w:t xml:space="preserve">A maturity test is a piece of writing consisting of 500–600 words, and it is written according to the assignment </w:t>
      </w:r>
      <w:proofErr w:type="gramStart"/>
      <w:r>
        <w:t>on the basis of</w:t>
      </w:r>
      <w:proofErr w:type="gramEnd"/>
      <w:r>
        <w:t xml:space="preserve"> the writer's thesis.</w:t>
      </w:r>
      <w:r>
        <w:rPr>
          <w:color w:val="000000"/>
        </w:rPr>
        <w:t xml:space="preserve"> </w:t>
      </w:r>
      <w:r>
        <w:t>The time reserved for taking the maturity test is 3 hours (4 hours for those with special arrangements).</w:t>
      </w:r>
      <w:r>
        <w:rPr>
          <w:color w:val="000000"/>
        </w:rPr>
        <w:t xml:space="preserve"> </w:t>
      </w:r>
    </w:p>
    <w:p w:rsidR="00F56558" w:rsidRPr="00A814E2" w:rsidRDefault="00F56558" w:rsidP="00F56558">
      <w:r>
        <w:rPr>
          <w:b/>
          <w:bCs/>
          <w:color w:val="000000"/>
        </w:rPr>
        <w:t xml:space="preserve">Text type: </w:t>
      </w:r>
      <w:r>
        <w:rPr>
          <w:color w:val="000000"/>
        </w:rPr>
        <w:t xml:space="preserve">The maturity test is an essay-type text with a title. The maturity test is not an exam answer listing facts nor a summary of a thesis. </w:t>
      </w:r>
    </w:p>
    <w:p w:rsidR="00F56558" w:rsidRPr="00A814E2" w:rsidRDefault="00F56558" w:rsidP="00F56558">
      <w:pPr>
        <w:rPr>
          <w:rFonts w:cs="Arial"/>
          <w:color w:val="000000"/>
        </w:rPr>
      </w:pPr>
      <w:r>
        <w:rPr>
          <w:b/>
          <w:bCs/>
          <w:color w:val="000000"/>
        </w:rPr>
        <w:t>Structure:</w:t>
      </w:r>
      <w:r>
        <w:rPr>
          <w:color w:val="000000"/>
        </w:rPr>
        <w:t xml:space="preserve"> The text must be coherent and include an introduction, a body consisting of paragraphs dealing with the topic, and a conclusion. The text must have a title which has been either given in the assignment or left for the writer of the maturity test to decide. Subheadings are not used. </w:t>
      </w:r>
    </w:p>
    <w:p w:rsidR="00F56558" w:rsidRPr="00A814E2" w:rsidRDefault="00F56558" w:rsidP="00F56558">
      <w:pPr>
        <w:rPr>
          <w:rFonts w:cs="Times New Roman"/>
        </w:rPr>
      </w:pPr>
      <w:r>
        <w:rPr>
          <w:b/>
          <w:bCs/>
          <w:color w:val="000000"/>
        </w:rPr>
        <w:t xml:space="preserve">Reader: </w:t>
      </w:r>
      <w:r>
        <w:rPr>
          <w:color w:val="000000"/>
        </w:rPr>
        <w:t xml:space="preserve">A maturity test is an independent textual entity. The reader must be able to understand the text without being familiar with the thesis. The maturity test is written for a reader who has the basic knowledge of the discipline in question but is not familiar with the concepts of the specific topic. </w:t>
      </w:r>
    </w:p>
    <w:p w:rsidR="00F56558" w:rsidRPr="00A814E2" w:rsidRDefault="00F56558" w:rsidP="00F56558">
      <w:pPr>
        <w:rPr>
          <w:rFonts w:cs="Arial"/>
          <w:color w:val="000000"/>
        </w:rPr>
      </w:pPr>
      <w:r>
        <w:rPr>
          <w:b/>
          <w:bCs/>
          <w:color w:val="000000"/>
        </w:rPr>
        <w:t xml:space="preserve">Linguistic form: </w:t>
      </w:r>
      <w:r>
        <w:rPr>
          <w:color w:val="000000"/>
        </w:rPr>
        <w:t>The text must be written in standard language and follow style guide recommendations: clause and sentence structures are flawless, and the text complies with English spelling rules. Style of the text is formal. The text should proceed by means of text, not e.g. diagrams, figures or images.</w:t>
      </w:r>
    </w:p>
    <w:p w:rsidR="00F56558" w:rsidRPr="00A814E2" w:rsidRDefault="00F56558" w:rsidP="00F56558">
      <w:pPr>
        <w:rPr>
          <w:rFonts w:cs="Arial"/>
          <w:color w:val="000000"/>
        </w:rPr>
      </w:pPr>
      <w:r>
        <w:rPr>
          <w:b/>
          <w:bCs/>
          <w:color w:val="000000"/>
        </w:rPr>
        <w:t>Text editor instructions:</w:t>
      </w:r>
      <w:r>
        <w:rPr>
          <w:color w:val="000000"/>
        </w:rPr>
        <w:t xml:space="preserve"> Division into paragraphs is indicated by an empty row. Dash is marked as follows: space hyphen space.</w:t>
      </w:r>
    </w:p>
    <w:p w:rsidR="00F56558" w:rsidRPr="001B4329" w:rsidRDefault="00F56558" w:rsidP="00F56558">
      <w:pPr>
        <w:rPr>
          <w:rFonts w:ascii="Arial" w:hAnsi="Arial"/>
          <w:b/>
          <w:color w:val="000000"/>
          <w:sz w:val="16"/>
          <w:szCs w:val="16"/>
        </w:rPr>
      </w:pPr>
    </w:p>
    <w:p w:rsidR="00F56558" w:rsidRPr="00A814E2" w:rsidRDefault="00F56558">
      <w:pPr>
        <w:rPr>
          <w:lang w:val="sv-SE"/>
        </w:rPr>
      </w:pPr>
    </w:p>
    <w:sectPr w:rsidR="00F56558" w:rsidRPr="00A814E2" w:rsidSect="00B57055">
      <w:headerReference w:type="even" r:id="rId6"/>
      <w:headerReference w:type="default" r:id="rId7"/>
      <w:footerReference w:type="even" r:id="rId8"/>
      <w:footerReference w:type="default" r:id="rId9"/>
      <w:headerReference w:type="first" r:id="rId10"/>
      <w:footerReference w:type="first" r:id="rId11"/>
      <w:pgSz w:w="11907" w:h="16840" w:code="9"/>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D1" w:rsidRDefault="005C4BD1" w:rsidP="002424B9">
      <w:pPr>
        <w:spacing w:after="0" w:line="240" w:lineRule="auto"/>
      </w:pPr>
      <w:r>
        <w:separator/>
      </w:r>
    </w:p>
  </w:endnote>
  <w:endnote w:type="continuationSeparator" w:id="0">
    <w:p w:rsidR="005C4BD1" w:rsidRDefault="005C4BD1" w:rsidP="0024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14" w:rsidRDefault="0097581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14" w:rsidRDefault="0097581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14" w:rsidRDefault="0097581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D1" w:rsidRDefault="005C4BD1" w:rsidP="002424B9">
      <w:pPr>
        <w:spacing w:after="0" w:line="240" w:lineRule="auto"/>
      </w:pPr>
      <w:r>
        <w:separator/>
      </w:r>
    </w:p>
  </w:footnote>
  <w:footnote w:type="continuationSeparator" w:id="0">
    <w:p w:rsidR="005C4BD1" w:rsidRDefault="005C4BD1" w:rsidP="00242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14" w:rsidRDefault="0097581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B9" w:rsidRDefault="002424B9">
    <w:pPr>
      <w:pStyle w:val="Yltunniste"/>
    </w:pPr>
    <w:r>
      <w:rPr>
        <w:noProof/>
        <w:lang w:val="fi-FI" w:eastAsia="fi-FI"/>
      </w:rPr>
      <w:drawing>
        <wp:inline distT="0" distB="0" distL="0" distR="0" wp14:anchorId="51B08442" wp14:editId="7BCEBB1A">
          <wp:extent cx="1619250" cy="628650"/>
          <wp:effectExtent l="0" t="0" r="0" b="0"/>
          <wp:docPr id="1" name="Kuva 1" descr="Turun yliopiston logo" title="Turun yliopi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9250" cy="62865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14" w:rsidRDefault="0097581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7D"/>
    <w:rsid w:val="00055B4A"/>
    <w:rsid w:val="00072E7D"/>
    <w:rsid w:val="00094930"/>
    <w:rsid w:val="002424B9"/>
    <w:rsid w:val="002918AA"/>
    <w:rsid w:val="0036698F"/>
    <w:rsid w:val="004008BC"/>
    <w:rsid w:val="004A10E1"/>
    <w:rsid w:val="00513EC4"/>
    <w:rsid w:val="005C4BD1"/>
    <w:rsid w:val="00612AB3"/>
    <w:rsid w:val="00621B51"/>
    <w:rsid w:val="00725518"/>
    <w:rsid w:val="00740C3D"/>
    <w:rsid w:val="009431DB"/>
    <w:rsid w:val="00951083"/>
    <w:rsid w:val="00975814"/>
    <w:rsid w:val="00A814E2"/>
    <w:rsid w:val="00B57055"/>
    <w:rsid w:val="00C00D7D"/>
    <w:rsid w:val="00C92385"/>
    <w:rsid w:val="00F44821"/>
    <w:rsid w:val="00F52C3E"/>
    <w:rsid w:val="00F56558"/>
    <w:rsid w:val="00FA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2FEF18-5D29-4673-84CD-DB49AB9D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next w:val="Normaali"/>
    <w:link w:val="Otsikko2Char"/>
    <w:uiPriority w:val="9"/>
    <w:unhideWhenUsed/>
    <w:qFormat/>
    <w:rsid w:val="002918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semiHidden/>
    <w:unhideWhenUsed/>
    <w:rsid w:val="00072E7D"/>
    <w:pPr>
      <w:spacing w:after="0" w:line="240" w:lineRule="auto"/>
    </w:pPr>
    <w:rPr>
      <w:rFonts w:ascii="Calibri" w:hAnsi="Calibri" w:cs="Times New Roman"/>
      <w:lang w:val="fi-FI"/>
    </w:rPr>
  </w:style>
  <w:style w:type="character" w:customStyle="1" w:styleId="VaintekstinChar">
    <w:name w:val="Vain tekstinä Char"/>
    <w:basedOn w:val="Kappaleenoletusfontti"/>
    <w:link w:val="Vaintekstin"/>
    <w:uiPriority w:val="99"/>
    <w:semiHidden/>
    <w:rsid w:val="00072E7D"/>
    <w:rPr>
      <w:rFonts w:ascii="Calibri" w:hAnsi="Calibri" w:cs="Times New Roman"/>
      <w:lang w:val="fi-FI"/>
    </w:rPr>
  </w:style>
  <w:style w:type="paragraph" w:styleId="Yltunniste">
    <w:name w:val="header"/>
    <w:basedOn w:val="Normaali"/>
    <w:link w:val="YltunnisteChar"/>
    <w:uiPriority w:val="99"/>
    <w:unhideWhenUsed/>
    <w:rsid w:val="002424B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424B9"/>
  </w:style>
  <w:style w:type="paragraph" w:styleId="Alatunniste">
    <w:name w:val="footer"/>
    <w:basedOn w:val="Normaali"/>
    <w:link w:val="AlatunnisteChar"/>
    <w:uiPriority w:val="99"/>
    <w:unhideWhenUsed/>
    <w:rsid w:val="002424B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424B9"/>
  </w:style>
  <w:style w:type="character" w:customStyle="1" w:styleId="Otsikko2Char">
    <w:name w:val="Otsikko 2 Char"/>
    <w:basedOn w:val="Kappaleenoletusfontti"/>
    <w:link w:val="Otsikko2"/>
    <w:uiPriority w:val="9"/>
    <w:rsid w:val="002918A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2083">
      <w:bodyDiv w:val="1"/>
      <w:marLeft w:val="0"/>
      <w:marRight w:val="0"/>
      <w:marTop w:val="0"/>
      <w:marBottom w:val="0"/>
      <w:divBdr>
        <w:top w:val="none" w:sz="0" w:space="0" w:color="auto"/>
        <w:left w:val="none" w:sz="0" w:space="0" w:color="auto"/>
        <w:bottom w:val="none" w:sz="0" w:space="0" w:color="auto"/>
        <w:right w:val="none" w:sz="0" w:space="0" w:color="auto"/>
      </w:divBdr>
    </w:div>
    <w:div w:id="13589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3850</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Turku</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Mäkilä</dc:creator>
  <cp:keywords/>
  <dc:description/>
  <cp:lastModifiedBy>Hely Lahtinen</cp:lastModifiedBy>
  <cp:revision>2</cp:revision>
  <dcterms:created xsi:type="dcterms:W3CDTF">2021-09-22T13:00:00Z</dcterms:created>
  <dcterms:modified xsi:type="dcterms:W3CDTF">2021-09-22T13:00:00Z</dcterms:modified>
</cp:coreProperties>
</file>