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494" w:rsidRPr="00D70494" w:rsidRDefault="00D70494" w:rsidP="00D70494">
      <w:pPr>
        <w:pStyle w:val="Heading2"/>
        <w:rPr>
          <w:b/>
          <w:color w:val="000000" w:themeColor="text1"/>
          <w:lang w:val="en-US"/>
        </w:rPr>
      </w:pPr>
      <w:r w:rsidRPr="00D70494">
        <w:rPr>
          <w:b/>
          <w:color w:val="000000" w:themeColor="text1"/>
          <w:lang w:val="en-US"/>
        </w:rPr>
        <w:t xml:space="preserve">Presentation and Communication Skills – Essential Tools and Tips - IFDM1001-3001 </w:t>
      </w:r>
    </w:p>
    <w:p w:rsidR="00D70494" w:rsidRPr="00D70494" w:rsidRDefault="00D70494">
      <w:pPr>
        <w:rPr>
          <w:sz w:val="24"/>
          <w:szCs w:val="24"/>
          <w:lang w:val="en-US"/>
        </w:rPr>
      </w:pPr>
      <w:r w:rsidRPr="00D70494">
        <w:rPr>
          <w:sz w:val="24"/>
          <w:szCs w:val="24"/>
          <w:lang w:val="en-US"/>
        </w:rPr>
        <w:t>1 ECTS Credit</w:t>
      </w:r>
    </w:p>
    <w:p w:rsidR="00D70494" w:rsidRDefault="00D70494">
      <w:pPr>
        <w:rPr>
          <w:lang w:val="en-US"/>
        </w:rPr>
      </w:pPr>
    </w:p>
    <w:p w:rsidR="00D70494" w:rsidRDefault="00D70494">
      <w:pPr>
        <w:rPr>
          <w:lang w:val="en-US"/>
        </w:rPr>
      </w:pPr>
      <w:r>
        <w:rPr>
          <w:b/>
          <w:lang w:val="en-US"/>
        </w:rPr>
        <w:t>Objectives:</w:t>
      </w:r>
      <w:r w:rsidRPr="00D70494">
        <w:rPr>
          <w:lang w:val="en-US"/>
        </w:rPr>
        <w:t xml:space="preserve"> Aim of the course is to give students basic tools for all the situations where he or she is expected to communicate his/her work for peers, media or investors.</w:t>
      </w:r>
    </w:p>
    <w:p w:rsidR="00D70494" w:rsidRDefault="00D70494">
      <w:pPr>
        <w:rPr>
          <w:lang w:val="en-US"/>
        </w:rPr>
      </w:pPr>
      <w:r>
        <w:rPr>
          <w:b/>
          <w:lang w:val="en-US"/>
        </w:rPr>
        <w:t>Contents:</w:t>
      </w:r>
      <w:r w:rsidRPr="00D70494">
        <w:rPr>
          <w:lang w:val="en-US"/>
        </w:rPr>
        <w:t xml:space="preserve"> Popularizing science, skills and tools for interactive presentation, working with the media, pitching and using social media in science communication.</w:t>
      </w:r>
    </w:p>
    <w:p w:rsidR="00D70494" w:rsidRPr="00D70494" w:rsidRDefault="00D70494">
      <w:pPr>
        <w:rPr>
          <w:b/>
          <w:lang w:val="en-US"/>
        </w:rPr>
      </w:pPr>
      <w:r>
        <w:rPr>
          <w:b/>
          <w:lang w:val="en-US"/>
        </w:rPr>
        <w:t>Prerequisites:</w:t>
      </w:r>
      <w:r>
        <w:rPr>
          <w:lang w:val="en-US"/>
        </w:rPr>
        <w:t xml:space="preserve"> None</w:t>
      </w:r>
      <w:r w:rsidRPr="00D70494">
        <w:rPr>
          <w:b/>
          <w:lang w:val="en-US"/>
        </w:rPr>
        <w:t xml:space="preserve"> </w:t>
      </w:r>
    </w:p>
    <w:p w:rsidR="00D70494" w:rsidRDefault="00D70494">
      <w:pPr>
        <w:rPr>
          <w:lang w:val="en-US"/>
        </w:rPr>
      </w:pPr>
      <w:r>
        <w:rPr>
          <w:b/>
          <w:lang w:val="en-US"/>
        </w:rPr>
        <w:t>Further</w:t>
      </w:r>
      <w:r w:rsidRPr="00D70494">
        <w:rPr>
          <w:b/>
          <w:lang w:val="en-US"/>
        </w:rPr>
        <w:t xml:space="preserve"> information:</w:t>
      </w:r>
      <w:r w:rsidRPr="00D70494">
        <w:rPr>
          <w:lang w:val="en-US"/>
        </w:rPr>
        <w:t xml:space="preserve"> The doctoral candidates of the InFLAMES Doctoral Module are given priority in the registration. Other doctoral candidates can also register and may be accepted to the course if space is available. </w:t>
      </w:r>
      <w:bookmarkStart w:id="0" w:name="_GoBack"/>
      <w:bookmarkEnd w:id="0"/>
    </w:p>
    <w:p w:rsidR="00D70494" w:rsidRPr="00D70494" w:rsidRDefault="00D70494">
      <w:pPr>
        <w:rPr>
          <w:lang w:val="en-US"/>
        </w:rPr>
      </w:pPr>
      <w:r>
        <w:rPr>
          <w:b/>
          <w:lang w:val="en-US"/>
        </w:rPr>
        <w:t>Assessment scale:</w:t>
      </w:r>
      <w:r w:rsidRPr="00D70494">
        <w:rPr>
          <w:lang w:val="en-US"/>
        </w:rPr>
        <w:t xml:space="preserve"> </w:t>
      </w:r>
      <w:r w:rsidR="002857A8">
        <w:rPr>
          <w:lang w:val="en-US"/>
        </w:rPr>
        <w:t>Pass</w:t>
      </w:r>
      <w:r w:rsidRPr="00D70494">
        <w:rPr>
          <w:lang w:val="en-US"/>
        </w:rPr>
        <w:t>/</w:t>
      </w:r>
      <w:r w:rsidR="002857A8">
        <w:rPr>
          <w:lang w:val="en-US"/>
        </w:rPr>
        <w:t>Fail</w:t>
      </w:r>
    </w:p>
    <w:p w:rsidR="00C73034" w:rsidRPr="00D70494" w:rsidRDefault="00D70494">
      <w:pPr>
        <w:rPr>
          <w:lang w:val="en-US"/>
        </w:rPr>
      </w:pPr>
      <w:r w:rsidRPr="00D70494">
        <w:rPr>
          <w:b/>
          <w:lang w:val="en-US"/>
        </w:rPr>
        <w:t>Assessment criteria:</w:t>
      </w:r>
      <w:r w:rsidRPr="00D70494">
        <w:rPr>
          <w:lang w:val="en-US"/>
        </w:rPr>
        <w:t xml:space="preserve"> Lectures, practice sessions and additional assignments</w:t>
      </w:r>
    </w:p>
    <w:sectPr w:rsidR="00C73034" w:rsidRPr="00D7049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94"/>
    <w:rsid w:val="0026340A"/>
    <w:rsid w:val="002857A8"/>
    <w:rsid w:val="00D70494"/>
    <w:rsid w:val="00D8336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24D7F"/>
  <w15:chartTrackingRefBased/>
  <w15:docId w15:val="{85454D53-033B-4785-BFD9-19175B64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704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049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Turku</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Sampo Koivunen</dc:creator>
  <cp:keywords/>
  <dc:description/>
  <cp:lastModifiedBy>Sampo Koivunen</cp:lastModifiedBy>
  <cp:revision>2</cp:revision>
  <dcterms:created xsi:type="dcterms:W3CDTF">2023-01-10T08:00:00Z</dcterms:created>
  <dcterms:modified xsi:type="dcterms:W3CDTF">2023-01-10T08:00:00Z</dcterms:modified>
</cp:coreProperties>
</file>