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9415" w14:textId="196E6883" w:rsidR="00297822" w:rsidRPr="004552FB" w:rsidRDefault="09A466A2" w:rsidP="0023763C">
      <w:pPr>
        <w:pStyle w:val="NoSpacing"/>
        <w:jc w:val="center"/>
        <w:rPr>
          <w:lang w:val="fi-FI"/>
        </w:rPr>
      </w:pPr>
      <w:r>
        <w:rPr>
          <w:noProof/>
        </w:rPr>
        <w:drawing>
          <wp:inline distT="0" distB="0" distL="0" distR="0" wp14:anchorId="0923B0D6" wp14:editId="66079BC5">
            <wp:extent cx="2885664" cy="1045975"/>
            <wp:effectExtent l="0" t="0" r="0" b="0"/>
            <wp:docPr id="709940949" name="Picture 709940949" title="Decorative image of graphic representations of green leaf">
              <a:extLst xmlns:a="http://schemas.openxmlformats.org/drawingml/2006/main">
                <a:ext uri="{FF2B5EF4-FFF2-40B4-BE49-F238E27FC236}">
                  <a16:creationId xmlns:a16="http://schemas.microsoft.com/office/drawing/2014/main" id="{08851262-011C-4814-B15C-DFC255551E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746" cy="1057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B3991" w14:textId="5C092CF6" w:rsidR="00297822" w:rsidRPr="001E3952" w:rsidRDefault="33883E2C" w:rsidP="4D36991B">
      <w:pPr>
        <w:pStyle w:val="Title"/>
        <w:keepNext/>
        <w:keepLines/>
        <w:rPr>
          <w:rFonts w:eastAsia="Calibri Light" w:hAnsi="Sagona ExtraLight" w:cs="Calibri Light"/>
          <w:color w:val="2F5496" w:themeColor="accent1" w:themeShade="BF"/>
          <w:sz w:val="14"/>
          <w:szCs w:val="14"/>
          <w:lang w:val="fi-FI"/>
        </w:rPr>
      </w:pPr>
      <w:r w:rsidRPr="001E3952">
        <w:rPr>
          <w:rFonts w:hAnsi="Sagona ExtraLight"/>
          <w:sz w:val="36"/>
          <w:szCs w:val="36"/>
          <w:lang w:val="fi-FI"/>
        </w:rPr>
        <w:t>Hyvinvoinnin ja terveyden edist</w:t>
      </w:r>
      <w:r w:rsidR="00BB5737" w:rsidRPr="001E3952">
        <w:rPr>
          <w:rFonts w:hAnsi="Sagona ExtraLight"/>
          <w:sz w:val="36"/>
          <w:szCs w:val="36"/>
          <w:lang w:val="fi-FI"/>
        </w:rPr>
        <w:t>ä</w:t>
      </w:r>
      <w:r w:rsidRPr="001E3952">
        <w:rPr>
          <w:rFonts w:hAnsi="Sagona ExtraLight"/>
          <w:sz w:val="36"/>
          <w:szCs w:val="36"/>
          <w:lang w:val="fi-FI"/>
        </w:rPr>
        <w:t>mi</w:t>
      </w:r>
      <w:r w:rsidR="00595402">
        <w:rPr>
          <w:rFonts w:hAnsi="Sagona ExtraLight"/>
          <w:sz w:val="36"/>
          <w:szCs w:val="36"/>
          <w:lang w:val="fi-FI"/>
        </w:rPr>
        <w:t>nen</w:t>
      </w:r>
      <w:r w:rsidRPr="001E3952">
        <w:rPr>
          <w:rFonts w:hAnsi="Sagona ExtraLight"/>
          <w:sz w:val="36"/>
          <w:szCs w:val="36"/>
          <w:lang w:val="fi-FI"/>
        </w:rPr>
        <w:t xml:space="preserve"> -erikoistujaseminaari </w:t>
      </w:r>
      <w:r w:rsidR="00544F4C" w:rsidRPr="001E3952">
        <w:rPr>
          <w:rFonts w:hAnsi="Sagona ExtraLight"/>
          <w:sz w:val="36"/>
          <w:szCs w:val="36"/>
          <w:lang w:val="fi-FI"/>
        </w:rPr>
        <w:t>2</w:t>
      </w:r>
      <w:r w:rsidRPr="001E3952">
        <w:rPr>
          <w:rFonts w:hAnsi="Sagona ExtraLight"/>
          <w:sz w:val="36"/>
          <w:szCs w:val="36"/>
          <w:lang w:val="fi-FI"/>
        </w:rPr>
        <w:t>.1</w:t>
      </w:r>
      <w:r w:rsidR="00544F4C" w:rsidRPr="001E3952">
        <w:rPr>
          <w:rFonts w:hAnsi="Sagona ExtraLight"/>
          <w:sz w:val="36"/>
          <w:szCs w:val="36"/>
          <w:lang w:val="fi-FI"/>
        </w:rPr>
        <w:t>2</w:t>
      </w:r>
      <w:r w:rsidRPr="001E3952">
        <w:rPr>
          <w:rFonts w:hAnsi="Sagona ExtraLight"/>
          <w:sz w:val="36"/>
          <w:szCs w:val="36"/>
          <w:lang w:val="fi-FI"/>
        </w:rPr>
        <w:t>.202</w:t>
      </w:r>
      <w:r w:rsidR="00544F4C" w:rsidRPr="001E3952">
        <w:rPr>
          <w:rFonts w:hAnsi="Sagona ExtraLight"/>
          <w:sz w:val="36"/>
          <w:szCs w:val="36"/>
          <w:lang w:val="fi-FI"/>
        </w:rPr>
        <w:t>5</w:t>
      </w:r>
    </w:p>
    <w:p w14:paraId="2A901128" w14:textId="72B5FE07" w:rsidR="00297822" w:rsidRPr="00D45E23" w:rsidRDefault="33883E2C" w:rsidP="4ED3FDD2">
      <w:pPr>
        <w:spacing w:after="0" w:line="240" w:lineRule="auto"/>
        <w:rPr>
          <w:rFonts w:eastAsia="Quire Sans" w:hAnsi="Quire Sans" w:cs="Quire Sans"/>
          <w:color w:val="000000" w:themeColor="text1"/>
          <w:lang w:val="fi-FI"/>
        </w:rPr>
      </w:pPr>
      <w:r w:rsidRPr="4ED3FDD2">
        <w:rPr>
          <w:rFonts w:eastAsia="Quire Sans" w:hAnsi="Quire Sans" w:cs="Quire Sans"/>
          <w:b/>
          <w:bCs/>
          <w:color w:val="000000" w:themeColor="text1"/>
          <w:lang w:val="fi-FI"/>
        </w:rPr>
        <w:t xml:space="preserve">Aika: </w:t>
      </w:r>
      <w:r w:rsidR="6D14BE4D" w:rsidRPr="4ED3FDD2">
        <w:rPr>
          <w:rFonts w:eastAsia="Quire Sans" w:hAnsi="Quire Sans" w:cs="Quire Sans"/>
          <w:color w:val="000000" w:themeColor="text1"/>
          <w:lang w:val="fi-FI"/>
        </w:rPr>
        <w:t>ti</w:t>
      </w:r>
      <w:r w:rsidRPr="4ED3FDD2">
        <w:rPr>
          <w:rFonts w:eastAsia="Quire Sans" w:hAnsi="Quire Sans" w:cs="Quire Sans"/>
          <w:color w:val="000000" w:themeColor="text1"/>
          <w:lang w:val="fi-FI"/>
        </w:rPr>
        <w:t xml:space="preserve"> </w:t>
      </w:r>
      <w:r w:rsidR="4BB3D9A1" w:rsidRPr="4ED3FDD2">
        <w:rPr>
          <w:rFonts w:eastAsia="Quire Sans" w:hAnsi="Quire Sans" w:cs="Quire Sans"/>
          <w:color w:val="000000" w:themeColor="text1"/>
          <w:lang w:val="fi-FI"/>
        </w:rPr>
        <w:t>2</w:t>
      </w:r>
      <w:r w:rsidRPr="4ED3FDD2">
        <w:rPr>
          <w:rFonts w:eastAsia="Quire Sans" w:hAnsi="Quire Sans" w:cs="Quire Sans"/>
          <w:color w:val="000000" w:themeColor="text1"/>
          <w:lang w:val="fi-FI"/>
        </w:rPr>
        <w:t>.1</w:t>
      </w:r>
      <w:r w:rsidR="75343EB6" w:rsidRPr="4ED3FDD2">
        <w:rPr>
          <w:rFonts w:eastAsia="Quire Sans" w:hAnsi="Quire Sans" w:cs="Quire Sans"/>
          <w:color w:val="000000" w:themeColor="text1"/>
          <w:lang w:val="fi-FI"/>
        </w:rPr>
        <w:t>2</w:t>
      </w:r>
      <w:r w:rsidRPr="4ED3FDD2">
        <w:rPr>
          <w:rFonts w:eastAsia="Quire Sans" w:hAnsi="Quire Sans" w:cs="Quire Sans"/>
          <w:color w:val="000000" w:themeColor="text1"/>
          <w:lang w:val="fi-FI"/>
        </w:rPr>
        <w:t>.202</w:t>
      </w:r>
      <w:r w:rsidR="4C9D374A" w:rsidRPr="4ED3FDD2">
        <w:rPr>
          <w:rFonts w:eastAsia="Quire Sans" w:hAnsi="Quire Sans" w:cs="Quire Sans"/>
          <w:color w:val="000000" w:themeColor="text1"/>
          <w:lang w:val="fi-FI"/>
        </w:rPr>
        <w:t>5</w:t>
      </w:r>
      <w:r w:rsidRPr="4ED3FDD2">
        <w:rPr>
          <w:rFonts w:eastAsia="Quire Sans" w:hAnsi="Quire Sans" w:cs="Quire Sans"/>
          <w:color w:val="000000" w:themeColor="text1"/>
          <w:lang w:val="fi-FI"/>
        </w:rPr>
        <w:t xml:space="preserve"> klo 1</w:t>
      </w:r>
      <w:r w:rsidR="09809C42" w:rsidRPr="4ED3FDD2">
        <w:rPr>
          <w:rFonts w:eastAsia="Quire Sans" w:hAnsi="Quire Sans" w:cs="Quire Sans"/>
          <w:color w:val="000000" w:themeColor="text1"/>
          <w:lang w:val="fi-FI"/>
        </w:rPr>
        <w:t>1</w:t>
      </w:r>
      <w:r w:rsidRPr="4ED3FDD2">
        <w:rPr>
          <w:rFonts w:eastAsia="Quire Sans" w:hAnsi="Quire Sans" w:cs="Quire Sans"/>
          <w:color w:val="000000" w:themeColor="text1"/>
          <w:lang w:val="fi-FI"/>
        </w:rPr>
        <w:t xml:space="preserve">:30-15:30 </w:t>
      </w:r>
    </w:p>
    <w:p w14:paraId="4A5A3DDF" w14:textId="201246C4" w:rsidR="00297822" w:rsidRDefault="33883E2C" w:rsidP="4ED3FDD2">
      <w:pPr>
        <w:spacing w:after="0" w:line="240" w:lineRule="auto"/>
        <w:rPr>
          <w:rFonts w:eastAsia="Quire Sans" w:hAnsi="Quire Sans" w:cs="Quire Sans"/>
          <w:lang w:val="fi-FI"/>
        </w:rPr>
      </w:pPr>
      <w:r w:rsidRPr="4ED3FDD2">
        <w:rPr>
          <w:rFonts w:eastAsia="Quire Sans" w:hAnsi="Quire Sans" w:cs="Quire Sans"/>
          <w:b/>
          <w:bCs/>
          <w:lang w:val="fi-FI"/>
        </w:rPr>
        <w:t>Paikka</w:t>
      </w:r>
      <w:r w:rsidR="00C6392F" w:rsidRPr="4ED3FDD2">
        <w:rPr>
          <w:rFonts w:eastAsia="Quire Sans" w:hAnsi="Quire Sans" w:cs="Quire Sans"/>
          <w:b/>
          <w:bCs/>
          <w:lang w:val="fi-FI"/>
        </w:rPr>
        <w:t xml:space="preserve">: </w:t>
      </w:r>
      <w:r w:rsidR="00C120D5" w:rsidRPr="4ED3FDD2">
        <w:rPr>
          <w:rFonts w:eastAsia="Quire Sans" w:hAnsi="Quire Sans" w:cs="Quire Sans"/>
          <w:lang w:val="fi-FI"/>
        </w:rPr>
        <w:t>Medisiina</w:t>
      </w:r>
      <w:r w:rsidR="00106DA4" w:rsidRPr="4ED3FDD2">
        <w:rPr>
          <w:rFonts w:eastAsia="Quire Sans" w:hAnsi="Quire Sans" w:cs="Quire Sans"/>
          <w:lang w:val="fi-FI"/>
        </w:rPr>
        <w:t xml:space="preserve"> D</w:t>
      </w:r>
      <w:r w:rsidR="00544F4C" w:rsidRPr="4ED3FDD2">
        <w:rPr>
          <w:rFonts w:eastAsia="Quire Sans" w:hAnsi="Quire Sans" w:cs="Quire Sans"/>
          <w:lang w:val="fi-FI"/>
        </w:rPr>
        <w:t>, Blokki 1-2</w:t>
      </w:r>
      <w:r w:rsidR="00106DA4" w:rsidRPr="4ED3FDD2">
        <w:rPr>
          <w:rFonts w:eastAsia="Quire Sans" w:hAnsi="Quire Sans" w:cs="Quire Sans"/>
          <w:lang w:val="fi-FI"/>
        </w:rPr>
        <w:t>, Turku</w:t>
      </w:r>
    </w:p>
    <w:p w14:paraId="02ABABC2" w14:textId="71160557" w:rsidR="00297822" w:rsidRDefault="33883E2C" w:rsidP="4ED3FDD2">
      <w:pPr>
        <w:spacing w:after="0" w:line="240" w:lineRule="auto"/>
        <w:rPr>
          <w:rFonts w:eastAsia="Quire Sans" w:hAnsi="Quire Sans" w:cs="Quire Sans"/>
          <w:color w:val="000000" w:themeColor="text1"/>
          <w:lang w:val="fi-FI"/>
        </w:rPr>
      </w:pPr>
      <w:r w:rsidRPr="4ED3FDD2">
        <w:rPr>
          <w:rFonts w:eastAsia="Quire Sans" w:hAnsi="Quire Sans" w:cs="Quire Sans"/>
          <w:b/>
          <w:bCs/>
          <w:lang w:val="fi-FI"/>
        </w:rPr>
        <w:t>Järjestäjät:</w:t>
      </w:r>
      <w:r w:rsidRPr="4ED3FDD2">
        <w:rPr>
          <w:rFonts w:eastAsia="Quire Sans" w:hAnsi="Quire Sans" w:cs="Quire Sans"/>
          <w:lang w:val="fi-FI"/>
        </w:rPr>
        <w:t xml:space="preserve"> Varhan yliopistollisen sote-keskuk</w:t>
      </w:r>
      <w:r w:rsidR="4B0DBA8A" w:rsidRPr="4ED3FDD2">
        <w:rPr>
          <w:rFonts w:eastAsia="Quire Sans" w:hAnsi="Quire Sans" w:cs="Quire Sans"/>
          <w:lang w:val="fi-FI"/>
        </w:rPr>
        <w:t>s</w:t>
      </w:r>
      <w:r w:rsidRPr="4ED3FDD2">
        <w:rPr>
          <w:rFonts w:eastAsia="Quire Sans" w:hAnsi="Quire Sans" w:cs="Quire Sans"/>
          <w:lang w:val="fi-FI"/>
        </w:rPr>
        <w:t>en yle</w:t>
      </w:r>
      <w:r w:rsidR="00C36ED7" w:rsidRPr="4ED3FDD2">
        <w:rPr>
          <w:rFonts w:eastAsia="Quire Sans" w:hAnsi="Quire Sans" w:cs="Quire Sans"/>
          <w:lang w:val="fi-FI"/>
        </w:rPr>
        <w:t>islääketieteen</w:t>
      </w:r>
      <w:r w:rsidRPr="4ED3FDD2">
        <w:rPr>
          <w:rFonts w:eastAsia="Quire Sans" w:hAnsi="Quire Sans" w:cs="Quire Sans"/>
          <w:lang w:val="fi-FI"/>
        </w:rPr>
        <w:t xml:space="preserve"> jatkokoulutustiimi ja TY yleislääketieteen oppiala </w:t>
      </w:r>
    </w:p>
    <w:p w14:paraId="1A90679E" w14:textId="6A0BB613" w:rsidR="00B24F07" w:rsidRPr="00F54AB3" w:rsidRDefault="33883E2C" w:rsidP="4ED3FDD2">
      <w:pPr>
        <w:spacing w:after="0" w:line="240" w:lineRule="auto"/>
        <w:rPr>
          <w:rFonts w:eastAsia="Quire Sans" w:hAnsi="Quire Sans" w:cs="Quire Sans"/>
          <w:color w:val="000000" w:themeColor="text1"/>
          <w:lang w:val="fi-FI"/>
        </w:rPr>
      </w:pPr>
      <w:r w:rsidRPr="4ED3FDD2">
        <w:rPr>
          <w:rFonts w:eastAsia="Quire Sans" w:hAnsi="Quire Sans" w:cs="Quire Sans"/>
          <w:b/>
          <w:bCs/>
          <w:lang w:val="fi-FI"/>
        </w:rPr>
        <w:t>Kouluttajat:</w:t>
      </w:r>
      <w:r w:rsidRPr="4ED3FDD2">
        <w:rPr>
          <w:rFonts w:eastAsia="Quire Sans" w:hAnsi="Quire Sans" w:cs="Quire Sans"/>
          <w:lang w:val="fi-FI"/>
        </w:rPr>
        <w:t xml:space="preserve">  </w:t>
      </w:r>
    </w:p>
    <w:p w14:paraId="63D1A439" w14:textId="2DF46DAF" w:rsidR="00AC0FDA" w:rsidRDefault="005E64BB" w:rsidP="4ED3FDD2">
      <w:pPr>
        <w:pStyle w:val="ListParagraph"/>
        <w:numPr>
          <w:ilvl w:val="0"/>
          <w:numId w:val="4"/>
        </w:numPr>
        <w:spacing w:after="160" w:line="240" w:lineRule="auto"/>
        <w:rPr>
          <w:rFonts w:eastAsia="Quire Sans" w:hAnsi="Quire Sans" w:cs="Quire Sans"/>
          <w:color w:val="000000" w:themeColor="text1"/>
          <w:lang w:val="fi-FI"/>
        </w:rPr>
      </w:pPr>
      <w:r w:rsidRPr="4ED3FDD2">
        <w:rPr>
          <w:rFonts w:eastAsia="Quire Sans" w:hAnsi="Quire Sans" w:cs="Quire Sans"/>
          <w:color w:val="000000" w:themeColor="text1"/>
          <w:lang w:val="fi-FI"/>
        </w:rPr>
        <w:t>Susanna Laivoranta-Nyman, johtaja, yliopistollinen sote-keskus</w:t>
      </w:r>
      <w:r w:rsidR="006366C3" w:rsidRPr="4ED3FDD2">
        <w:rPr>
          <w:rFonts w:eastAsia="Quire Sans" w:hAnsi="Quire Sans" w:cs="Quire Sans"/>
          <w:color w:val="000000" w:themeColor="text1"/>
          <w:lang w:val="fi-FI"/>
        </w:rPr>
        <w:t>, Varha</w:t>
      </w:r>
    </w:p>
    <w:p w14:paraId="4CBD668E" w14:textId="48E117D1" w:rsidR="002C4FBA" w:rsidRPr="002C4FBA" w:rsidRDefault="002C4FBA" w:rsidP="4ED3FDD2">
      <w:pPr>
        <w:pStyle w:val="ListParagraph"/>
        <w:numPr>
          <w:ilvl w:val="0"/>
          <w:numId w:val="4"/>
        </w:numPr>
        <w:spacing w:after="160" w:line="240" w:lineRule="auto"/>
        <w:rPr>
          <w:rFonts w:eastAsia="Quire Sans" w:hAnsi="Quire Sans" w:cs="Quire Sans"/>
          <w:color w:val="000000" w:themeColor="text1"/>
          <w:lang w:val="fi-FI"/>
        </w:rPr>
      </w:pPr>
      <w:r w:rsidRPr="4ED3FDD2">
        <w:rPr>
          <w:rFonts w:eastAsia="Quire Sans" w:hAnsi="Quire Sans" w:cs="Quire Sans"/>
          <w:color w:val="000000" w:themeColor="text1"/>
          <w:lang w:val="fi-FI"/>
        </w:rPr>
        <w:t>Merja Männikkö, asiantuntija,</w:t>
      </w:r>
      <w:r w:rsidR="00BC597D" w:rsidRPr="4ED3FDD2">
        <w:rPr>
          <w:rFonts w:eastAsia="Quire Sans" w:hAnsi="Quire Sans" w:cs="Quire Sans"/>
          <w:color w:val="000000" w:themeColor="text1"/>
          <w:lang w:val="fi-FI"/>
        </w:rPr>
        <w:t xml:space="preserve"> Hyvinvoinnin ja terveyden edistämisen</w:t>
      </w:r>
      <w:r w:rsidR="007D3CB6" w:rsidRPr="4ED3FDD2">
        <w:rPr>
          <w:rFonts w:eastAsia="Quire Sans" w:hAnsi="Quire Sans" w:cs="Quire Sans"/>
          <w:color w:val="000000" w:themeColor="text1"/>
          <w:lang w:val="fi-FI"/>
        </w:rPr>
        <w:t xml:space="preserve"> </w:t>
      </w:r>
      <w:r w:rsidR="00BC597D" w:rsidRPr="4ED3FDD2">
        <w:rPr>
          <w:rFonts w:eastAsia="Quire Sans" w:hAnsi="Quire Sans" w:cs="Quire Sans"/>
          <w:color w:val="000000" w:themeColor="text1"/>
          <w:lang w:val="fi-FI"/>
        </w:rPr>
        <w:t>-yksikkö,</w:t>
      </w:r>
      <w:r w:rsidRPr="4ED3FDD2">
        <w:rPr>
          <w:rFonts w:eastAsia="Quire Sans" w:hAnsi="Quire Sans" w:cs="Quire Sans"/>
          <w:color w:val="000000" w:themeColor="text1"/>
          <w:lang w:val="fi-FI"/>
        </w:rPr>
        <w:t xml:space="preserve"> Varha</w:t>
      </w:r>
    </w:p>
    <w:p w14:paraId="5B97615D" w14:textId="66A7C1A9" w:rsidR="4BABD97A" w:rsidRPr="00C36ED7" w:rsidRDefault="4BABD97A" w:rsidP="4ED3FDD2">
      <w:pPr>
        <w:pStyle w:val="ListParagraph"/>
        <w:numPr>
          <w:ilvl w:val="0"/>
          <w:numId w:val="4"/>
        </w:numPr>
        <w:spacing w:after="160" w:line="240" w:lineRule="auto"/>
        <w:rPr>
          <w:rFonts w:eastAsia="Quire Sans" w:hAnsi="Quire Sans" w:cs="Quire Sans"/>
          <w:color w:val="000000" w:themeColor="text1"/>
          <w:lang w:val="fi-FI"/>
        </w:rPr>
      </w:pPr>
      <w:r w:rsidRPr="4ED3FDD2">
        <w:rPr>
          <w:rFonts w:eastAsia="Quire Sans" w:hAnsi="Quire Sans" w:cs="Quire Sans"/>
          <w:color w:val="000000" w:themeColor="text1"/>
          <w:lang w:val="fi-FI"/>
        </w:rPr>
        <w:t xml:space="preserve">Mikael Ekblad, yleislääketieteen </w:t>
      </w:r>
      <w:r w:rsidR="000811EB" w:rsidRPr="4ED3FDD2">
        <w:rPr>
          <w:rFonts w:eastAsia="Quire Sans" w:hAnsi="Quire Sans" w:cs="Quire Sans"/>
          <w:color w:val="000000" w:themeColor="text1"/>
          <w:lang w:val="fi-FI"/>
        </w:rPr>
        <w:t>prof</w:t>
      </w:r>
      <w:r w:rsidR="00C36ED7" w:rsidRPr="4ED3FDD2">
        <w:rPr>
          <w:rFonts w:eastAsia="Quire Sans" w:hAnsi="Quire Sans" w:cs="Quire Sans"/>
          <w:color w:val="000000" w:themeColor="text1"/>
          <w:lang w:val="fi-FI"/>
        </w:rPr>
        <w:t>essori</w:t>
      </w:r>
      <w:r w:rsidRPr="4ED3FDD2">
        <w:rPr>
          <w:rFonts w:eastAsia="Quire Sans" w:hAnsi="Quire Sans" w:cs="Quire Sans"/>
          <w:color w:val="000000" w:themeColor="text1"/>
          <w:lang w:val="fi-FI"/>
        </w:rPr>
        <w:t xml:space="preserve">, TY </w:t>
      </w:r>
    </w:p>
    <w:p w14:paraId="19547585" w14:textId="738E6AF8" w:rsidR="00297822" w:rsidRDefault="00297822" w:rsidP="4ED3FDD2">
      <w:pPr>
        <w:spacing w:after="0" w:line="240" w:lineRule="auto"/>
        <w:rPr>
          <w:rFonts w:eastAsia="Quire Sans" w:hAnsi="Quire Sans" w:cs="Quire Sans"/>
          <w:lang w:val="fi-FI"/>
        </w:rPr>
      </w:pPr>
    </w:p>
    <w:p w14:paraId="1E6DA81D" w14:textId="360597CB" w:rsidR="33883E2C" w:rsidRDefault="33883E2C" w:rsidP="4ED3FDD2">
      <w:pPr>
        <w:spacing w:line="240" w:lineRule="auto"/>
        <w:rPr>
          <w:rFonts w:eastAsia="Quire Sans" w:hAnsi="Quire Sans" w:cs="Quire Sans"/>
          <w:color w:val="000000" w:themeColor="text1"/>
          <w:lang w:val="fi-FI"/>
        </w:rPr>
      </w:pPr>
      <w:r w:rsidRPr="4ED3FDD2">
        <w:rPr>
          <w:rFonts w:eastAsia="Quire Sans" w:hAnsi="Quire Sans" w:cs="Quire Sans"/>
          <w:lang w:val="fi-FI"/>
        </w:rPr>
        <w:t xml:space="preserve">Koulutus on tarkoitettu ensisijaisesti yleislääketieteen erikoistuville. Myös muiden kuin TY:n </w:t>
      </w:r>
      <w:r w:rsidR="007F2F40" w:rsidRPr="4ED3FDD2">
        <w:rPr>
          <w:rFonts w:eastAsia="Quire Sans" w:hAnsi="Quire Sans" w:cs="Quire Sans"/>
          <w:lang w:val="fi-FI"/>
        </w:rPr>
        <w:t xml:space="preserve">yle </w:t>
      </w:r>
      <w:r w:rsidRPr="4ED3FDD2">
        <w:rPr>
          <w:rFonts w:eastAsia="Quire Sans" w:hAnsi="Quire Sans" w:cs="Quire Sans"/>
          <w:lang w:val="fi-FI"/>
        </w:rPr>
        <w:t>erikoistuvat ovat tervetulleita. Koulutuksen tarkoituksena on</w:t>
      </w:r>
      <w:r w:rsidR="09B29FBC" w:rsidRPr="4ED3FDD2">
        <w:rPr>
          <w:rFonts w:eastAsia="Quire Sans" w:hAnsi="Quire Sans" w:cs="Quire Sans"/>
          <w:lang w:val="fi-FI"/>
        </w:rPr>
        <w:t xml:space="preserve"> avata HYTE</w:t>
      </w:r>
      <w:r w:rsidR="007F2F40" w:rsidRPr="4ED3FDD2">
        <w:rPr>
          <w:rFonts w:eastAsia="Quire Sans" w:hAnsi="Quire Sans" w:cs="Quire Sans"/>
          <w:lang w:val="fi-FI"/>
        </w:rPr>
        <w:t>:</w:t>
      </w:r>
      <w:r w:rsidR="09B29FBC" w:rsidRPr="4ED3FDD2">
        <w:rPr>
          <w:rFonts w:eastAsia="Quire Sans" w:hAnsi="Quire Sans" w:cs="Quire Sans"/>
          <w:lang w:val="fi-FI"/>
        </w:rPr>
        <w:t>n peruskäsitteet</w:t>
      </w:r>
      <w:r w:rsidR="006B02A2" w:rsidRPr="4ED3FDD2">
        <w:rPr>
          <w:rFonts w:eastAsia="Quire Sans" w:hAnsi="Quire Sans" w:cs="Quire Sans"/>
          <w:lang w:val="fi-FI"/>
        </w:rPr>
        <w:t>, hyvinvointialueen toiminta HYTE-työssä</w:t>
      </w:r>
      <w:r w:rsidR="09B29FBC" w:rsidRPr="4ED3FDD2">
        <w:rPr>
          <w:rFonts w:eastAsia="Quire Sans" w:hAnsi="Quire Sans" w:cs="Quire Sans"/>
          <w:lang w:val="fi-FI"/>
        </w:rPr>
        <w:t xml:space="preserve"> ja pohtia yleislääkärin roolia </w:t>
      </w:r>
      <w:r w:rsidR="6322AE12" w:rsidRPr="4ED3FDD2">
        <w:rPr>
          <w:rFonts w:eastAsia="Quire Sans" w:hAnsi="Quire Sans" w:cs="Quire Sans"/>
          <w:lang w:val="fi-FI"/>
        </w:rPr>
        <w:t>HYTE:ssä</w:t>
      </w:r>
      <w:r w:rsidRPr="4ED3FDD2">
        <w:rPr>
          <w:rFonts w:eastAsia="Quire Sans" w:hAnsi="Quire Sans" w:cs="Quire Sans"/>
          <w:lang w:val="fi-FI"/>
        </w:rPr>
        <w:t>.</w:t>
      </w:r>
      <w:r w:rsidR="009623E3" w:rsidRPr="4ED3FDD2">
        <w:rPr>
          <w:rFonts w:eastAsia="Quire Sans" w:hAnsi="Quire Sans" w:cs="Quire Sans"/>
          <w:lang w:val="fi-FI"/>
        </w:rPr>
        <w:t xml:space="preserve"> </w:t>
      </w:r>
    </w:p>
    <w:p w14:paraId="5351B88C" w14:textId="49311CD5" w:rsidR="583B2B27" w:rsidRDefault="583B2B27" w:rsidP="4ED3FDD2">
      <w:pPr>
        <w:rPr>
          <w:rFonts w:eastAsia="Quire Sans" w:hAnsi="Quire Sans" w:cs="Quire Sans"/>
          <w:b/>
          <w:bCs/>
          <w:lang w:val="fi-FI"/>
        </w:rPr>
      </w:pPr>
      <w:r w:rsidRPr="4ED3FDD2">
        <w:rPr>
          <w:rFonts w:eastAsia="Quire Sans" w:hAnsi="Quire Sans" w:cs="Quire Sans"/>
          <w:b/>
          <w:bCs/>
          <w:lang w:val="fi-FI"/>
        </w:rPr>
        <w:t>Ohjelma:</w:t>
      </w:r>
    </w:p>
    <w:p w14:paraId="76DAB727" w14:textId="3C6E51F6" w:rsidR="583B2B27" w:rsidRDefault="583B2B27" w:rsidP="4ED3FDD2">
      <w:pPr>
        <w:pStyle w:val="ListParagraph"/>
        <w:numPr>
          <w:ilvl w:val="0"/>
          <w:numId w:val="5"/>
        </w:numPr>
        <w:spacing w:after="0"/>
        <w:rPr>
          <w:rFonts w:eastAsia="Quire Sans" w:hAnsi="Quire Sans" w:cs="Quire Sans"/>
          <w:lang w:val="fi-FI"/>
        </w:rPr>
      </w:pPr>
      <w:r w:rsidRPr="4ED3FDD2">
        <w:rPr>
          <w:rFonts w:eastAsia="Quire Sans" w:hAnsi="Quire Sans" w:cs="Quire Sans"/>
          <w:lang w:val="fi-FI"/>
        </w:rPr>
        <w:t>11.30–12.</w:t>
      </w:r>
      <w:proofErr w:type="gramStart"/>
      <w:r w:rsidRPr="4ED3FDD2">
        <w:rPr>
          <w:rFonts w:eastAsia="Quire Sans" w:hAnsi="Quire Sans" w:cs="Quire Sans"/>
          <w:lang w:val="fi-FI"/>
        </w:rPr>
        <w:t>30  Lounas</w:t>
      </w:r>
      <w:proofErr w:type="gramEnd"/>
    </w:p>
    <w:p w14:paraId="33FB0799" w14:textId="32CD80AB" w:rsidR="583B2B27" w:rsidRDefault="583B2B27" w:rsidP="4ED3FDD2">
      <w:pPr>
        <w:pStyle w:val="ListParagraph"/>
        <w:numPr>
          <w:ilvl w:val="0"/>
          <w:numId w:val="5"/>
        </w:numPr>
        <w:spacing w:after="0"/>
        <w:rPr>
          <w:rFonts w:eastAsia="Quire Sans" w:hAnsi="Quire Sans" w:cs="Quire Sans"/>
          <w:lang w:val="fi-FI"/>
        </w:rPr>
      </w:pPr>
      <w:r w:rsidRPr="4ED3FDD2">
        <w:rPr>
          <w:rFonts w:eastAsia="Quire Sans" w:hAnsi="Quire Sans" w:cs="Quire Sans"/>
          <w:lang w:val="fi-FI"/>
        </w:rPr>
        <w:t>12.30–13.</w:t>
      </w:r>
      <w:proofErr w:type="gramStart"/>
      <w:r w:rsidR="005B7478" w:rsidRPr="4ED3FDD2">
        <w:rPr>
          <w:rFonts w:eastAsia="Quire Sans" w:hAnsi="Quire Sans" w:cs="Quire Sans"/>
          <w:lang w:val="fi-FI"/>
        </w:rPr>
        <w:t>15</w:t>
      </w:r>
      <w:r w:rsidRPr="4ED3FDD2">
        <w:rPr>
          <w:rFonts w:eastAsia="Quire Sans" w:hAnsi="Quire Sans" w:cs="Quire Sans"/>
          <w:lang w:val="fi-FI"/>
        </w:rPr>
        <w:t xml:space="preserve">  HYTE</w:t>
      </w:r>
      <w:proofErr w:type="gramEnd"/>
      <w:r w:rsidRPr="4ED3FDD2">
        <w:rPr>
          <w:rFonts w:eastAsia="Quire Sans" w:hAnsi="Quire Sans" w:cs="Quire Sans"/>
          <w:lang w:val="fi-FI"/>
        </w:rPr>
        <w:t>-kerroin – Susanna Laivoranta-Nyman</w:t>
      </w:r>
    </w:p>
    <w:p w14:paraId="790F25E4" w14:textId="3FABAF6A" w:rsidR="583B2B27" w:rsidRDefault="583B2B27" w:rsidP="4ED3FDD2">
      <w:pPr>
        <w:pStyle w:val="ListParagraph"/>
        <w:numPr>
          <w:ilvl w:val="0"/>
          <w:numId w:val="5"/>
        </w:numPr>
        <w:spacing w:after="0"/>
        <w:rPr>
          <w:rFonts w:eastAsia="Quire Sans" w:hAnsi="Quire Sans" w:cs="Quire Sans"/>
          <w:lang w:val="fi-FI"/>
        </w:rPr>
      </w:pPr>
      <w:r w:rsidRPr="4ED3FDD2">
        <w:rPr>
          <w:rFonts w:eastAsia="Quire Sans" w:hAnsi="Quire Sans" w:cs="Quire Sans"/>
          <w:lang w:val="fi-FI"/>
        </w:rPr>
        <w:t>13.</w:t>
      </w:r>
      <w:r w:rsidR="005B7478" w:rsidRPr="4ED3FDD2">
        <w:rPr>
          <w:rFonts w:eastAsia="Quire Sans" w:hAnsi="Quire Sans" w:cs="Quire Sans"/>
          <w:lang w:val="fi-FI"/>
        </w:rPr>
        <w:t>15</w:t>
      </w:r>
      <w:r w:rsidRPr="4ED3FDD2">
        <w:rPr>
          <w:rFonts w:eastAsia="Quire Sans" w:hAnsi="Quire Sans" w:cs="Quire Sans"/>
          <w:lang w:val="fi-FI"/>
        </w:rPr>
        <w:t>–14.</w:t>
      </w:r>
      <w:proofErr w:type="gramStart"/>
      <w:r w:rsidRPr="4ED3FDD2">
        <w:rPr>
          <w:rFonts w:eastAsia="Quire Sans" w:hAnsi="Quire Sans" w:cs="Quire Sans"/>
          <w:lang w:val="fi-FI"/>
        </w:rPr>
        <w:t>15  Mitä</w:t>
      </w:r>
      <w:proofErr w:type="gramEnd"/>
      <w:r w:rsidRPr="4ED3FDD2">
        <w:rPr>
          <w:rFonts w:eastAsia="Quire Sans" w:hAnsi="Quire Sans" w:cs="Quire Sans"/>
          <w:lang w:val="fi-FI"/>
        </w:rPr>
        <w:t xml:space="preserve"> HYTE-yksikkö tekee konkreettisesti? – Hyvinvointisuunnitelma, Merja Männikkö</w:t>
      </w:r>
    </w:p>
    <w:p w14:paraId="5A3C5C27" w14:textId="51DD33A4" w:rsidR="583B2B27" w:rsidRDefault="583B2B27" w:rsidP="4ED3FDD2">
      <w:pPr>
        <w:pStyle w:val="ListParagraph"/>
        <w:numPr>
          <w:ilvl w:val="0"/>
          <w:numId w:val="5"/>
        </w:numPr>
        <w:spacing w:after="0"/>
        <w:rPr>
          <w:rFonts w:eastAsia="Quire Sans" w:hAnsi="Quire Sans" w:cs="Quire Sans"/>
          <w:lang w:val="fi-FI"/>
        </w:rPr>
      </w:pPr>
      <w:r w:rsidRPr="4ED3FDD2">
        <w:rPr>
          <w:rFonts w:eastAsia="Quire Sans" w:hAnsi="Quire Sans" w:cs="Quire Sans"/>
          <w:lang w:val="fi-FI"/>
        </w:rPr>
        <w:t>14.15–14.</w:t>
      </w:r>
      <w:proofErr w:type="gramStart"/>
      <w:r w:rsidRPr="4ED3FDD2">
        <w:rPr>
          <w:rFonts w:eastAsia="Quire Sans" w:hAnsi="Quire Sans" w:cs="Quire Sans"/>
          <w:lang w:val="fi-FI"/>
        </w:rPr>
        <w:t>30  Tauko</w:t>
      </w:r>
      <w:proofErr w:type="gramEnd"/>
    </w:p>
    <w:p w14:paraId="7D39BF33" w14:textId="01CB5804" w:rsidR="583B2B27" w:rsidRDefault="583B2B27" w:rsidP="4ED3FDD2">
      <w:pPr>
        <w:pStyle w:val="ListParagraph"/>
        <w:numPr>
          <w:ilvl w:val="0"/>
          <w:numId w:val="5"/>
        </w:numPr>
        <w:spacing w:after="0"/>
        <w:rPr>
          <w:rFonts w:eastAsia="Quire Sans" w:hAnsi="Quire Sans" w:cs="Quire Sans"/>
          <w:lang w:val="fi-FI"/>
        </w:rPr>
      </w:pPr>
      <w:r w:rsidRPr="4ED3FDD2">
        <w:rPr>
          <w:rFonts w:eastAsia="Quire Sans" w:hAnsi="Quire Sans" w:cs="Quire Sans"/>
          <w:lang w:val="fi-FI"/>
        </w:rPr>
        <w:t>14.30–15.</w:t>
      </w:r>
      <w:proofErr w:type="gramStart"/>
      <w:r w:rsidRPr="4ED3FDD2">
        <w:rPr>
          <w:rFonts w:eastAsia="Quire Sans" w:hAnsi="Quire Sans" w:cs="Quire Sans"/>
          <w:lang w:val="fi-FI"/>
        </w:rPr>
        <w:t>15  Päihteet</w:t>
      </w:r>
      <w:proofErr w:type="gramEnd"/>
      <w:r w:rsidRPr="4ED3FDD2">
        <w:rPr>
          <w:rFonts w:eastAsia="Quire Sans" w:hAnsi="Quire Sans" w:cs="Quire Sans"/>
          <w:lang w:val="fi-FI"/>
        </w:rPr>
        <w:t xml:space="preserve"> ja HYTE – Mikael Ekblad</w:t>
      </w:r>
    </w:p>
    <w:p w14:paraId="00FDABE9" w14:textId="76E43920" w:rsidR="583B2B27" w:rsidRDefault="583B2B27" w:rsidP="4ED3FDD2">
      <w:pPr>
        <w:pStyle w:val="ListParagraph"/>
        <w:numPr>
          <w:ilvl w:val="0"/>
          <w:numId w:val="5"/>
        </w:numPr>
        <w:spacing w:after="0"/>
        <w:rPr>
          <w:rFonts w:eastAsia="Quire Sans" w:hAnsi="Quire Sans" w:cs="Quire Sans"/>
          <w:lang w:val="fi-FI"/>
        </w:rPr>
      </w:pPr>
      <w:r w:rsidRPr="4ED3FDD2">
        <w:rPr>
          <w:rFonts w:eastAsia="Quire Sans" w:hAnsi="Quire Sans" w:cs="Quire Sans"/>
          <w:lang w:val="fi-FI"/>
        </w:rPr>
        <w:t>15.15–15.</w:t>
      </w:r>
      <w:proofErr w:type="gramStart"/>
      <w:r w:rsidRPr="4ED3FDD2">
        <w:rPr>
          <w:rFonts w:eastAsia="Quire Sans" w:hAnsi="Quire Sans" w:cs="Quire Sans"/>
          <w:lang w:val="fi-FI"/>
        </w:rPr>
        <w:t>30  Take</w:t>
      </w:r>
      <w:proofErr w:type="gramEnd"/>
      <w:r w:rsidRPr="4ED3FDD2">
        <w:rPr>
          <w:rFonts w:eastAsia="Quire Sans" w:hAnsi="Quire Sans" w:cs="Quire Sans"/>
          <w:lang w:val="fi-FI"/>
        </w:rPr>
        <w:t xml:space="preserve"> home message ja ajankohtaista erikoislääkärikoulutuksesta</w:t>
      </w:r>
    </w:p>
    <w:p w14:paraId="3375182C" w14:textId="57DB3397" w:rsidR="00297822" w:rsidRDefault="00297822" w:rsidP="4ED3FDD2">
      <w:pPr>
        <w:spacing w:line="240" w:lineRule="auto"/>
        <w:rPr>
          <w:rFonts w:eastAsia="Quire Sans" w:hAnsi="Quire Sans" w:cs="Quire Sans"/>
          <w:lang w:val="fi-FI"/>
        </w:rPr>
      </w:pPr>
    </w:p>
    <w:p w14:paraId="4D87AF0A" w14:textId="5A2ACC20" w:rsidR="00297822" w:rsidRPr="00D45E23" w:rsidRDefault="33883E2C" w:rsidP="4ED3FDD2">
      <w:pPr>
        <w:spacing w:after="160" w:line="240" w:lineRule="auto"/>
        <w:rPr>
          <w:rFonts w:eastAsia="Quire Sans" w:hAnsi="Quire Sans" w:cs="Quire Sans"/>
          <w:color w:val="000000" w:themeColor="text1"/>
          <w:lang w:val="fi-FI"/>
        </w:rPr>
      </w:pPr>
      <w:r w:rsidRPr="4ED3FDD2">
        <w:rPr>
          <w:rFonts w:eastAsia="Quire Sans" w:hAnsi="Quire Sans" w:cs="Quire Sans"/>
          <w:color w:val="000000" w:themeColor="text1"/>
          <w:lang w:val="fi-FI"/>
        </w:rPr>
        <w:t>Tilaisuudesta</w:t>
      </w:r>
      <w:r w:rsidR="1486B3F0" w:rsidRPr="4ED3FDD2">
        <w:rPr>
          <w:rFonts w:eastAsia="Quire Sans" w:hAnsi="Quire Sans" w:cs="Quire Sans"/>
          <w:color w:val="000000" w:themeColor="text1"/>
          <w:lang w:val="fi-FI"/>
        </w:rPr>
        <w:t xml:space="preserve"> </w:t>
      </w:r>
      <w:r w:rsidRPr="4ED3FDD2">
        <w:rPr>
          <w:rFonts w:eastAsia="Quire Sans" w:hAnsi="Quire Sans" w:cs="Quire Sans"/>
          <w:color w:val="000000" w:themeColor="text1"/>
          <w:lang w:val="fi-FI"/>
        </w:rPr>
        <w:t>hyväksytään 4h yleislääketieteen oppialan järjestämää teoriakoulutusta.</w:t>
      </w:r>
      <w:r w:rsidR="1DC58E9D" w:rsidRPr="4ED3FDD2">
        <w:rPr>
          <w:rFonts w:eastAsia="Quire Sans" w:hAnsi="Quire Sans" w:cs="Quire Sans"/>
          <w:color w:val="000000" w:themeColor="text1"/>
          <w:lang w:val="fi-FI"/>
        </w:rPr>
        <w:t xml:space="preserve"> Lisäksi haetaan 4h teoriakoulutusta terveydenhuollon erikoistumiseen.</w:t>
      </w:r>
      <w:r w:rsidRPr="4ED3FDD2">
        <w:rPr>
          <w:rFonts w:eastAsia="Quire Sans" w:hAnsi="Quire Sans" w:cs="Quire Sans"/>
          <w:color w:val="000000" w:themeColor="text1"/>
          <w:lang w:val="fi-FI"/>
        </w:rPr>
        <w:t xml:space="preserve"> Koulutukseen liittyy ennakkotehtävä, joka lähetetään noin 2 viikkoa ennen seminaaria. </w:t>
      </w:r>
    </w:p>
    <w:p w14:paraId="075FA758" w14:textId="3083A8E7" w:rsidR="18CD8BCB" w:rsidRDefault="18CD8BCB" w:rsidP="4ED3FDD2">
      <w:pPr>
        <w:spacing w:after="0" w:line="240" w:lineRule="auto"/>
        <w:rPr>
          <w:rFonts w:eastAsia="Quire Sans" w:hAnsi="Quire Sans" w:cs="Quire Sans"/>
          <w:b/>
          <w:bCs/>
          <w:lang w:val="fi-FI"/>
        </w:rPr>
      </w:pPr>
    </w:p>
    <w:p w14:paraId="5CBFED8A" w14:textId="4B578707" w:rsidR="33883E2C" w:rsidRPr="00106DA4" w:rsidRDefault="33883E2C" w:rsidP="4ED3FDD2">
      <w:pPr>
        <w:spacing w:after="0" w:line="240" w:lineRule="auto"/>
        <w:rPr>
          <w:rFonts w:eastAsia="Quire Sans" w:hAnsi="Quire Sans" w:cs="Quire Sans"/>
          <w:lang w:val="fi-FI"/>
        </w:rPr>
      </w:pPr>
      <w:r w:rsidRPr="4ED3FDD2">
        <w:rPr>
          <w:rFonts w:eastAsia="Quire Sans" w:hAnsi="Quire Sans" w:cs="Quire Sans"/>
          <w:b/>
          <w:bCs/>
          <w:lang w:val="fi-FI"/>
        </w:rPr>
        <w:t xml:space="preserve">Ilmoittautuminen </w:t>
      </w:r>
      <w:r w:rsidR="26AFCC5C" w:rsidRPr="4ED3FDD2">
        <w:rPr>
          <w:rFonts w:eastAsia="Quire Sans" w:hAnsi="Quire Sans" w:cs="Quire Sans"/>
          <w:b/>
          <w:bCs/>
          <w:lang w:val="fi-FI"/>
        </w:rPr>
        <w:t>1</w:t>
      </w:r>
      <w:r w:rsidR="00886AF0" w:rsidRPr="4ED3FDD2">
        <w:rPr>
          <w:rFonts w:eastAsia="Quire Sans" w:hAnsi="Quire Sans" w:cs="Quire Sans"/>
          <w:b/>
          <w:bCs/>
          <w:lang w:val="fi-FI"/>
        </w:rPr>
        <w:t>7</w:t>
      </w:r>
      <w:r w:rsidRPr="4ED3FDD2">
        <w:rPr>
          <w:rFonts w:eastAsia="Quire Sans" w:hAnsi="Quire Sans" w:cs="Quire Sans"/>
          <w:b/>
          <w:bCs/>
          <w:lang w:val="fi-FI"/>
        </w:rPr>
        <w:t>.</w:t>
      </w:r>
      <w:r w:rsidR="5C49AFFA" w:rsidRPr="4ED3FDD2">
        <w:rPr>
          <w:rFonts w:eastAsia="Quire Sans" w:hAnsi="Quire Sans" w:cs="Quire Sans"/>
          <w:b/>
          <w:bCs/>
          <w:lang w:val="fi-FI"/>
        </w:rPr>
        <w:t>1</w:t>
      </w:r>
      <w:r w:rsidR="00106DA4" w:rsidRPr="4ED3FDD2">
        <w:rPr>
          <w:rFonts w:eastAsia="Quire Sans" w:hAnsi="Quire Sans" w:cs="Quire Sans"/>
          <w:b/>
          <w:bCs/>
          <w:lang w:val="fi-FI"/>
        </w:rPr>
        <w:t>1</w:t>
      </w:r>
      <w:r w:rsidRPr="4ED3FDD2">
        <w:rPr>
          <w:rFonts w:eastAsia="Quire Sans" w:hAnsi="Quire Sans" w:cs="Quire Sans"/>
          <w:b/>
          <w:bCs/>
          <w:lang w:val="fi-FI"/>
        </w:rPr>
        <w:t>.202</w:t>
      </w:r>
      <w:r w:rsidR="00106DA4" w:rsidRPr="4ED3FDD2">
        <w:rPr>
          <w:rFonts w:eastAsia="Quire Sans" w:hAnsi="Quire Sans" w:cs="Quire Sans"/>
          <w:b/>
          <w:bCs/>
          <w:lang w:val="fi-FI"/>
        </w:rPr>
        <w:t>5</w:t>
      </w:r>
      <w:r w:rsidRPr="4ED3FDD2">
        <w:rPr>
          <w:rFonts w:eastAsia="Quire Sans" w:hAnsi="Quire Sans" w:cs="Quire Sans"/>
          <w:b/>
          <w:bCs/>
          <w:lang w:val="fi-FI"/>
        </w:rPr>
        <w:t xml:space="preserve"> mennessä:</w:t>
      </w:r>
      <w:r w:rsidRPr="4ED3FDD2">
        <w:rPr>
          <w:rFonts w:eastAsia="Quire Sans" w:hAnsi="Quire Sans" w:cs="Quire Sans"/>
          <w:lang w:val="fi-FI"/>
        </w:rPr>
        <w:t xml:space="preserve"> </w:t>
      </w:r>
      <w:hyperlink r:id="rId9">
        <w:r w:rsidR="00752B4E" w:rsidRPr="4ED3FDD2">
          <w:rPr>
            <w:rStyle w:val="Hyperlink"/>
            <w:rFonts w:eastAsia="Quire Sans" w:hAnsi="Quire Sans" w:cs="Quire Sans"/>
            <w:lang w:val="fi-FI"/>
          </w:rPr>
          <w:t>Hyvinvoinnin ja terveyden edistäminen -erikoistujaseminaari</w:t>
        </w:r>
      </w:hyperlink>
    </w:p>
    <w:p w14:paraId="1AE85BD3" w14:textId="18C6A541" w:rsidR="18CD8BCB" w:rsidRDefault="18CD8BCB" w:rsidP="4ED3FDD2">
      <w:pPr>
        <w:spacing w:after="0" w:line="240" w:lineRule="auto"/>
        <w:rPr>
          <w:rFonts w:eastAsia="Quire Sans" w:hAnsi="Quire Sans" w:cs="Quire Sans"/>
          <w:lang w:val="fi-FI"/>
        </w:rPr>
      </w:pPr>
    </w:p>
    <w:p w14:paraId="7333A3E8" w14:textId="77777777" w:rsidR="00FF07CA" w:rsidRDefault="00FF07CA" w:rsidP="4ED3FDD2">
      <w:pPr>
        <w:spacing w:after="0" w:line="240" w:lineRule="auto"/>
        <w:rPr>
          <w:rFonts w:eastAsia="Quire Sans" w:hAnsi="Quire Sans" w:cs="Quire Sans"/>
          <w:lang w:val="fi-FI"/>
        </w:rPr>
      </w:pPr>
    </w:p>
    <w:p w14:paraId="7750E0D1" w14:textId="55F355E9" w:rsidR="005B0576" w:rsidRDefault="33883E2C" w:rsidP="4ED3FDD2">
      <w:pPr>
        <w:spacing w:after="0" w:line="240" w:lineRule="auto"/>
        <w:rPr>
          <w:rFonts w:eastAsia="Quire Sans" w:hAnsi="Quire Sans" w:cs="Quire Sans"/>
          <w:color w:val="FF0000"/>
          <w:lang w:val="fi-FI"/>
        </w:rPr>
      </w:pPr>
      <w:r w:rsidRPr="4ED3FDD2">
        <w:rPr>
          <w:rFonts w:eastAsia="Quire Sans" w:hAnsi="Quire Sans" w:cs="Quire Sans"/>
          <w:lang w:val="fi-FI"/>
        </w:rPr>
        <w:t>Ystävällisin terveisin</w:t>
      </w:r>
    </w:p>
    <w:p w14:paraId="2C078E63" w14:textId="553898F5" w:rsidR="00297822" w:rsidRDefault="541643FD" w:rsidP="4ED3FDD2">
      <w:pPr>
        <w:spacing w:after="0" w:line="240" w:lineRule="auto"/>
        <w:rPr>
          <w:rFonts w:eastAsia="Quire Sans" w:hAnsi="Quire Sans" w:cs="Quire Sans"/>
          <w:lang w:val="fi-FI"/>
        </w:rPr>
      </w:pPr>
      <w:r w:rsidRPr="4ED3FDD2">
        <w:rPr>
          <w:rFonts w:eastAsia="Quire Sans" w:hAnsi="Quire Sans" w:cs="Quire Sans"/>
          <w:lang w:val="fi-FI"/>
        </w:rPr>
        <w:t>Y</w:t>
      </w:r>
      <w:r w:rsidR="33883E2C" w:rsidRPr="4ED3FDD2">
        <w:rPr>
          <w:rFonts w:eastAsia="Quire Sans" w:hAnsi="Quire Sans" w:cs="Quire Sans"/>
          <w:lang w:val="fi-FI"/>
        </w:rPr>
        <w:t>le jatkokoulutustiimi</w:t>
      </w:r>
    </w:p>
    <w:p w14:paraId="263FC922" w14:textId="77777777" w:rsidR="00C4738E" w:rsidRPr="0023763C" w:rsidRDefault="00C4738E" w:rsidP="18CD8BCB">
      <w:pPr>
        <w:spacing w:after="0" w:line="240" w:lineRule="auto"/>
        <w:rPr>
          <w:rFonts w:ascii="Calibri" w:eastAsia="Calibri" w:hAnsi="Calibri" w:cs="Calibri"/>
          <w:color w:val="FF0000"/>
          <w:lang w:val="fi-FI"/>
        </w:rPr>
      </w:pPr>
    </w:p>
    <w:sectPr w:rsidR="00C4738E" w:rsidRPr="00237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Sagona ExtraLight">
    <w:charset w:val="00"/>
    <w:family w:val="roman"/>
    <w:pitch w:val="variable"/>
    <w:sig w:usb0="8000002F" w:usb1="0000000A" w:usb2="00000000" w:usb3="00000000" w:csb0="00000001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E3DA"/>
    <w:multiLevelType w:val="hybridMultilevel"/>
    <w:tmpl w:val="FFFFFFFF"/>
    <w:lvl w:ilvl="0" w:tplc="ABD20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46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960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9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E3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52D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27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0C8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047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86F6B"/>
    <w:multiLevelType w:val="hybridMultilevel"/>
    <w:tmpl w:val="30B601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44113"/>
    <w:multiLevelType w:val="hybridMultilevel"/>
    <w:tmpl w:val="7CB4647E"/>
    <w:lvl w:ilvl="0" w:tplc="D570B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D43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248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B6F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D0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44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0F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09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54D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14F0D"/>
    <w:multiLevelType w:val="hybridMultilevel"/>
    <w:tmpl w:val="E2F46C8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E8612E"/>
    <w:multiLevelType w:val="hybridMultilevel"/>
    <w:tmpl w:val="72DE24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664360"/>
    <w:rsid w:val="00031492"/>
    <w:rsid w:val="00035AC4"/>
    <w:rsid w:val="00046FBA"/>
    <w:rsid w:val="0006311E"/>
    <w:rsid w:val="000811EB"/>
    <w:rsid w:val="0009047A"/>
    <w:rsid w:val="000C7295"/>
    <w:rsid w:val="000E6E35"/>
    <w:rsid w:val="000F09E5"/>
    <w:rsid w:val="00106DA4"/>
    <w:rsid w:val="001D0F9A"/>
    <w:rsid w:val="001E3952"/>
    <w:rsid w:val="001F09B9"/>
    <w:rsid w:val="002021ED"/>
    <w:rsid w:val="0023763C"/>
    <w:rsid w:val="00242D63"/>
    <w:rsid w:val="00244B68"/>
    <w:rsid w:val="00252A7A"/>
    <w:rsid w:val="00277DD0"/>
    <w:rsid w:val="002925CA"/>
    <w:rsid w:val="00294BEA"/>
    <w:rsid w:val="00297822"/>
    <w:rsid w:val="002A141B"/>
    <w:rsid w:val="002C4FBA"/>
    <w:rsid w:val="002D44D6"/>
    <w:rsid w:val="002F242E"/>
    <w:rsid w:val="003365F0"/>
    <w:rsid w:val="00346758"/>
    <w:rsid w:val="0037255A"/>
    <w:rsid w:val="00374C45"/>
    <w:rsid w:val="003B3A92"/>
    <w:rsid w:val="003E1849"/>
    <w:rsid w:val="004019CF"/>
    <w:rsid w:val="0041093B"/>
    <w:rsid w:val="004123ED"/>
    <w:rsid w:val="00425728"/>
    <w:rsid w:val="00427541"/>
    <w:rsid w:val="004552FB"/>
    <w:rsid w:val="00456D7C"/>
    <w:rsid w:val="00464874"/>
    <w:rsid w:val="0048048A"/>
    <w:rsid w:val="0048241E"/>
    <w:rsid w:val="004A202D"/>
    <w:rsid w:val="004D1E1E"/>
    <w:rsid w:val="004D4276"/>
    <w:rsid w:val="004D4C75"/>
    <w:rsid w:val="004E56EB"/>
    <w:rsid w:val="005157BC"/>
    <w:rsid w:val="005244AB"/>
    <w:rsid w:val="00544F4C"/>
    <w:rsid w:val="0056250B"/>
    <w:rsid w:val="00595402"/>
    <w:rsid w:val="005A0F7C"/>
    <w:rsid w:val="005B0576"/>
    <w:rsid w:val="005B7478"/>
    <w:rsid w:val="005E64BB"/>
    <w:rsid w:val="006108A8"/>
    <w:rsid w:val="006200AF"/>
    <w:rsid w:val="00624A42"/>
    <w:rsid w:val="0062766A"/>
    <w:rsid w:val="00631E1F"/>
    <w:rsid w:val="006366C3"/>
    <w:rsid w:val="0066449E"/>
    <w:rsid w:val="00670E50"/>
    <w:rsid w:val="00691D5D"/>
    <w:rsid w:val="006B02A2"/>
    <w:rsid w:val="006B6451"/>
    <w:rsid w:val="00712C7C"/>
    <w:rsid w:val="00726D06"/>
    <w:rsid w:val="0074191D"/>
    <w:rsid w:val="00745877"/>
    <w:rsid w:val="00752B4E"/>
    <w:rsid w:val="0076749F"/>
    <w:rsid w:val="007748B4"/>
    <w:rsid w:val="0078404E"/>
    <w:rsid w:val="007B0D84"/>
    <w:rsid w:val="007B161E"/>
    <w:rsid w:val="007C519C"/>
    <w:rsid w:val="007C5CAE"/>
    <w:rsid w:val="007D3CB6"/>
    <w:rsid w:val="007F2F40"/>
    <w:rsid w:val="008041FD"/>
    <w:rsid w:val="008177B0"/>
    <w:rsid w:val="00817D7E"/>
    <w:rsid w:val="00834D04"/>
    <w:rsid w:val="008359BA"/>
    <w:rsid w:val="00886AF0"/>
    <w:rsid w:val="008B5BF1"/>
    <w:rsid w:val="00940700"/>
    <w:rsid w:val="0095707A"/>
    <w:rsid w:val="0095750B"/>
    <w:rsid w:val="009623E3"/>
    <w:rsid w:val="00990CEF"/>
    <w:rsid w:val="009E3EC7"/>
    <w:rsid w:val="00A0770A"/>
    <w:rsid w:val="00A120AB"/>
    <w:rsid w:val="00A35793"/>
    <w:rsid w:val="00A41990"/>
    <w:rsid w:val="00A523BA"/>
    <w:rsid w:val="00A75BBE"/>
    <w:rsid w:val="00AC0FDA"/>
    <w:rsid w:val="00AF6E59"/>
    <w:rsid w:val="00B24F07"/>
    <w:rsid w:val="00B27EA7"/>
    <w:rsid w:val="00B57984"/>
    <w:rsid w:val="00B810B1"/>
    <w:rsid w:val="00BB5737"/>
    <w:rsid w:val="00BC597D"/>
    <w:rsid w:val="00BE1346"/>
    <w:rsid w:val="00BE2A33"/>
    <w:rsid w:val="00C10E72"/>
    <w:rsid w:val="00C120D5"/>
    <w:rsid w:val="00C21AC5"/>
    <w:rsid w:val="00C36ED7"/>
    <w:rsid w:val="00C4738E"/>
    <w:rsid w:val="00C6392F"/>
    <w:rsid w:val="00C7059B"/>
    <w:rsid w:val="00C705F7"/>
    <w:rsid w:val="00C72192"/>
    <w:rsid w:val="00C86FE1"/>
    <w:rsid w:val="00C91330"/>
    <w:rsid w:val="00CB67AA"/>
    <w:rsid w:val="00D01495"/>
    <w:rsid w:val="00D45E23"/>
    <w:rsid w:val="00D5340C"/>
    <w:rsid w:val="00D632B5"/>
    <w:rsid w:val="00D64565"/>
    <w:rsid w:val="00DB00BF"/>
    <w:rsid w:val="00DB5F71"/>
    <w:rsid w:val="00DB62FB"/>
    <w:rsid w:val="00DD2E6B"/>
    <w:rsid w:val="00E0039F"/>
    <w:rsid w:val="00E13F9F"/>
    <w:rsid w:val="00E323A7"/>
    <w:rsid w:val="00E432E2"/>
    <w:rsid w:val="00E70B1F"/>
    <w:rsid w:val="00ED6B39"/>
    <w:rsid w:val="00EF448F"/>
    <w:rsid w:val="00F1712D"/>
    <w:rsid w:val="00F54AB3"/>
    <w:rsid w:val="00F64652"/>
    <w:rsid w:val="00F95852"/>
    <w:rsid w:val="00FD6B1C"/>
    <w:rsid w:val="00FF07CA"/>
    <w:rsid w:val="04C050DE"/>
    <w:rsid w:val="08B87492"/>
    <w:rsid w:val="09809C42"/>
    <w:rsid w:val="09A466A2"/>
    <w:rsid w:val="09B29FBC"/>
    <w:rsid w:val="0CCB62C3"/>
    <w:rsid w:val="0D471125"/>
    <w:rsid w:val="0DA5FD59"/>
    <w:rsid w:val="0E4A6527"/>
    <w:rsid w:val="0F2AF4DA"/>
    <w:rsid w:val="0F8DFB42"/>
    <w:rsid w:val="10DD9E1B"/>
    <w:rsid w:val="11664360"/>
    <w:rsid w:val="11CF6536"/>
    <w:rsid w:val="12796E7C"/>
    <w:rsid w:val="14153EDD"/>
    <w:rsid w:val="1486B3F0"/>
    <w:rsid w:val="1618FB9C"/>
    <w:rsid w:val="18CD8BCB"/>
    <w:rsid w:val="18E8B000"/>
    <w:rsid w:val="19F26BA9"/>
    <w:rsid w:val="1A383C84"/>
    <w:rsid w:val="1B5C94B3"/>
    <w:rsid w:val="1D88D83A"/>
    <w:rsid w:val="1DC58E9D"/>
    <w:rsid w:val="1E311F4B"/>
    <w:rsid w:val="2348FAB4"/>
    <w:rsid w:val="23BE83AB"/>
    <w:rsid w:val="23D463F9"/>
    <w:rsid w:val="2570345A"/>
    <w:rsid w:val="26AFCC5C"/>
    <w:rsid w:val="27A9F786"/>
    <w:rsid w:val="29871F25"/>
    <w:rsid w:val="2AA291B1"/>
    <w:rsid w:val="2D2A377F"/>
    <w:rsid w:val="33883E2C"/>
    <w:rsid w:val="378114B9"/>
    <w:rsid w:val="385BAF4F"/>
    <w:rsid w:val="391CE51A"/>
    <w:rsid w:val="3BE45ED1"/>
    <w:rsid w:val="3EBAD9DF"/>
    <w:rsid w:val="43DDEF0A"/>
    <w:rsid w:val="47C9C5AB"/>
    <w:rsid w:val="4871D319"/>
    <w:rsid w:val="4A66E53F"/>
    <w:rsid w:val="4B0DBA8A"/>
    <w:rsid w:val="4BABD97A"/>
    <w:rsid w:val="4BB3D9A1"/>
    <w:rsid w:val="4C9D374A"/>
    <w:rsid w:val="4D36991B"/>
    <w:rsid w:val="4E9FCF31"/>
    <w:rsid w:val="4ECE2FDD"/>
    <w:rsid w:val="4ED3FDD2"/>
    <w:rsid w:val="5063BCA1"/>
    <w:rsid w:val="541643FD"/>
    <w:rsid w:val="562AF0B7"/>
    <w:rsid w:val="566BA161"/>
    <w:rsid w:val="57DFE975"/>
    <w:rsid w:val="583B2B27"/>
    <w:rsid w:val="5C49AFFA"/>
    <w:rsid w:val="6322AE12"/>
    <w:rsid w:val="64ACF8BC"/>
    <w:rsid w:val="64AD31A6"/>
    <w:rsid w:val="66803C9E"/>
    <w:rsid w:val="66A0982A"/>
    <w:rsid w:val="6785E634"/>
    <w:rsid w:val="67DCE4E2"/>
    <w:rsid w:val="6BBD1809"/>
    <w:rsid w:val="6D14BE4D"/>
    <w:rsid w:val="6D4DA67F"/>
    <w:rsid w:val="6DBC8B00"/>
    <w:rsid w:val="7113A01D"/>
    <w:rsid w:val="75343EB6"/>
    <w:rsid w:val="765B56A5"/>
    <w:rsid w:val="7752C144"/>
    <w:rsid w:val="7C0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4360"/>
  <w15:chartTrackingRefBased/>
  <w15:docId w15:val="{17E6960D-48A0-40DA-A97E-CAAF337D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D36991B"/>
    <w:pPr>
      <w:spacing w:after="240"/>
      <w:jc w:val="both"/>
    </w:pPr>
    <w:rPr>
      <w:rFonts w:ascii="Quire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4D36991B"/>
    <w:pPr>
      <w:keepNext/>
      <w:keepLines/>
      <w:spacing w:before="480" w:after="80"/>
      <w:jc w:val="left"/>
      <w:outlineLvl w:val="0"/>
    </w:pPr>
    <w:rPr>
      <w:rFonts w:ascii="Sagona ExtraLight"/>
      <w:color w:val="548235"/>
      <w:sz w:val="42"/>
      <w:szCs w:val="4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D36991B"/>
    <w:pPr>
      <w:keepNext/>
      <w:keepLines/>
      <w:spacing w:before="240" w:after="80"/>
      <w:jc w:val="left"/>
      <w:outlineLvl w:val="1"/>
    </w:pPr>
    <w:rPr>
      <w:rFonts w:ascii="Sagona Book"/>
      <w:color w:val="54823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D36991B"/>
    <w:pPr>
      <w:keepNext/>
      <w:keepLines/>
      <w:spacing w:before="240" w:after="80"/>
      <w:jc w:val="left"/>
      <w:outlineLvl w:val="2"/>
    </w:pPr>
    <w:rPr>
      <w:rFonts w:ascii="Sagona Book"/>
      <w:color w:val="548235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4D36991B"/>
    <w:pPr>
      <w:keepNext/>
      <w:keepLines/>
      <w:spacing w:before="240" w:after="80"/>
      <w:jc w:val="left"/>
      <w:outlineLvl w:val="3"/>
    </w:pPr>
    <w:rPr>
      <w:rFonts w:ascii="Sagona Book"/>
      <w:color w:val="548235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4D36991B"/>
    <w:pPr>
      <w:keepNext/>
      <w:keepLines/>
      <w:spacing w:before="240" w:after="80"/>
      <w:jc w:val="left"/>
      <w:outlineLvl w:val="4"/>
    </w:pPr>
    <w:rPr>
      <w:rFonts w:ascii="Sagona Book"/>
      <w:color w:val="548235"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4D36991B"/>
    <w:pPr>
      <w:keepNext/>
      <w:keepLines/>
      <w:spacing w:before="240" w:after="80"/>
      <w:jc w:val="left"/>
      <w:outlineLvl w:val="5"/>
    </w:pPr>
    <w:rPr>
      <w:rFonts w:ascii="Sagona Book"/>
      <w:color w:val="548235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4D36991B"/>
    <w:pPr>
      <w:keepNext/>
      <w:keepLines/>
      <w:spacing w:before="240" w:after="80"/>
      <w:jc w:val="left"/>
      <w:outlineLvl w:val="6"/>
    </w:pPr>
    <w:rPr>
      <w:rFonts w:ascii="Sagona Book"/>
      <w:color w:val="548235"/>
      <w:sz w:val="25"/>
      <w:szCs w:val="25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4D36991B"/>
    <w:pPr>
      <w:keepNext/>
      <w:keepLines/>
      <w:spacing w:before="240" w:after="80"/>
      <w:jc w:val="left"/>
      <w:outlineLvl w:val="7"/>
    </w:pPr>
    <w:rPr>
      <w:rFonts w:ascii="Sagona Book"/>
      <w:color w:val="548235"/>
      <w:sz w:val="23"/>
      <w:szCs w:val="23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4D36991B"/>
    <w:pPr>
      <w:keepNext/>
      <w:keepLines/>
      <w:spacing w:before="240" w:after="80"/>
      <w:jc w:val="left"/>
      <w:outlineLvl w:val="8"/>
    </w:pPr>
    <w:rPr>
      <w:rFonts w:ascii="Sagona Book"/>
      <w:color w:val="5482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4D36991B"/>
    <w:pPr>
      <w:spacing w:after="160"/>
      <w:jc w:val="center"/>
    </w:pPr>
    <w:rPr>
      <w:rFonts w:ascii="Sagona ExtraLight"/>
      <w:color w:val="262626" w:themeColor="text1" w:themeTint="D9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4D36991B"/>
    <w:pPr>
      <w:spacing w:after="480"/>
      <w:jc w:val="center"/>
    </w:pPr>
    <w:rPr>
      <w:rFonts w:ascii="Sagona ExtraLight"/>
      <w:color w:val="548235"/>
      <w:sz w:val="48"/>
      <w:szCs w:val="48"/>
    </w:rPr>
  </w:style>
  <w:style w:type="paragraph" w:styleId="Quote">
    <w:name w:val="Quote"/>
    <w:basedOn w:val="Normal"/>
    <w:next w:val="Normal"/>
    <w:link w:val="QuoteChar"/>
    <w:uiPriority w:val="29"/>
    <w:qFormat/>
    <w:rsid w:val="4D36991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D36991B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4D36991B"/>
    <w:pPr>
      <w:ind w:hanging="36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4D36991B"/>
    <w:rPr>
      <w:rFonts w:ascii="Sagona ExtraLight"/>
      <w:b w:val="0"/>
      <w:bCs w:val="0"/>
      <w:i w:val="0"/>
      <w:iCs w:val="0"/>
      <w:color w:val="548235"/>
      <w:sz w:val="42"/>
      <w:szCs w:val="42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rsid w:val="4D36991B"/>
    <w:rPr>
      <w:rFonts w:ascii="Sagona Book"/>
      <w:b w:val="0"/>
      <w:bCs w:val="0"/>
      <w:i w:val="0"/>
      <w:iCs w:val="0"/>
      <w:color w:val="548235"/>
      <w:sz w:val="32"/>
      <w:szCs w:val="3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rsid w:val="4D36991B"/>
    <w:rPr>
      <w:rFonts w:ascii="Sagona Book"/>
      <w:b w:val="0"/>
      <w:bCs w:val="0"/>
      <w:i w:val="0"/>
      <w:iCs w:val="0"/>
      <w:color w:val="548235"/>
      <w:sz w:val="30"/>
      <w:szCs w:val="30"/>
      <w:u w:val="none"/>
    </w:rPr>
  </w:style>
  <w:style w:type="character" w:customStyle="1" w:styleId="Heading4Char">
    <w:name w:val="Heading 4 Char"/>
    <w:basedOn w:val="DefaultParagraphFont"/>
    <w:link w:val="Heading4"/>
    <w:uiPriority w:val="9"/>
    <w:rsid w:val="4D36991B"/>
    <w:rPr>
      <w:rFonts w:ascii="Sagona Book"/>
      <w:b w:val="0"/>
      <w:bCs w:val="0"/>
      <w:i w:val="0"/>
      <w:iCs w:val="0"/>
      <w:color w:val="548235"/>
      <w:sz w:val="28"/>
      <w:szCs w:val="28"/>
      <w:u w:val="none"/>
    </w:rPr>
  </w:style>
  <w:style w:type="character" w:customStyle="1" w:styleId="Heading5Char">
    <w:name w:val="Heading 5 Char"/>
    <w:basedOn w:val="DefaultParagraphFont"/>
    <w:link w:val="Heading5"/>
    <w:uiPriority w:val="9"/>
    <w:rsid w:val="4D36991B"/>
    <w:rPr>
      <w:rFonts w:ascii="Sagona Book"/>
      <w:b w:val="0"/>
      <w:bCs w:val="0"/>
      <w:i w:val="0"/>
      <w:iCs w:val="0"/>
      <w:color w:val="548235"/>
      <w:sz w:val="27"/>
      <w:szCs w:val="27"/>
      <w:u w:val="none"/>
    </w:rPr>
  </w:style>
  <w:style w:type="character" w:customStyle="1" w:styleId="Heading6Char">
    <w:name w:val="Heading 6 Char"/>
    <w:basedOn w:val="DefaultParagraphFont"/>
    <w:link w:val="Heading6"/>
    <w:uiPriority w:val="9"/>
    <w:rsid w:val="4D36991B"/>
    <w:rPr>
      <w:rFonts w:ascii="Sagona Book"/>
      <w:b w:val="0"/>
      <w:bCs w:val="0"/>
      <w:i w:val="0"/>
      <w:iCs w:val="0"/>
      <w:color w:val="548235"/>
      <w:sz w:val="26"/>
      <w:szCs w:val="26"/>
      <w:u w:val="none"/>
    </w:rPr>
  </w:style>
  <w:style w:type="character" w:customStyle="1" w:styleId="Heading7Char">
    <w:name w:val="Heading 7 Char"/>
    <w:basedOn w:val="DefaultParagraphFont"/>
    <w:link w:val="Heading7"/>
    <w:uiPriority w:val="9"/>
    <w:rsid w:val="4D36991B"/>
    <w:rPr>
      <w:rFonts w:ascii="Sagona Book"/>
      <w:b w:val="0"/>
      <w:bCs w:val="0"/>
      <w:i w:val="0"/>
      <w:iCs w:val="0"/>
      <w:color w:val="548235"/>
      <w:sz w:val="25"/>
      <w:szCs w:val="25"/>
      <w:u w:val="none"/>
    </w:rPr>
  </w:style>
  <w:style w:type="character" w:customStyle="1" w:styleId="Heading8Char">
    <w:name w:val="Heading 8 Char"/>
    <w:basedOn w:val="DefaultParagraphFont"/>
    <w:link w:val="Heading8"/>
    <w:uiPriority w:val="9"/>
    <w:rsid w:val="4D36991B"/>
    <w:rPr>
      <w:rFonts w:ascii="Sagona Book"/>
      <w:b w:val="0"/>
      <w:bCs w:val="0"/>
      <w:i w:val="0"/>
      <w:iCs w:val="0"/>
      <w:color w:val="548235"/>
      <w:sz w:val="23"/>
      <w:szCs w:val="23"/>
      <w:u w:val="none"/>
    </w:rPr>
  </w:style>
  <w:style w:type="character" w:customStyle="1" w:styleId="Heading9Char">
    <w:name w:val="Heading 9 Char"/>
    <w:basedOn w:val="DefaultParagraphFont"/>
    <w:link w:val="Heading9"/>
    <w:uiPriority w:val="9"/>
    <w:rsid w:val="4D36991B"/>
    <w:rPr>
      <w:rFonts w:ascii="Sagona Book"/>
      <w:b w:val="0"/>
      <w:bCs w:val="0"/>
      <w:i w:val="0"/>
      <w:iCs w:val="0"/>
      <w:color w:val="548235"/>
      <w:sz w:val="22"/>
      <w:szCs w:val="2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4D36991B"/>
    <w:rPr>
      <w:rFonts w:ascii="Sagona ExtraLight"/>
      <w:b w:val="0"/>
      <w:bCs w:val="0"/>
      <w:i w:val="0"/>
      <w:iCs w:val="0"/>
      <w:color w:val="262626" w:themeColor="text1" w:themeTint="D9"/>
      <w:sz w:val="76"/>
      <w:szCs w:val="76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4D36991B"/>
    <w:rPr>
      <w:rFonts w:ascii="Sagona ExtraLight"/>
      <w:b w:val="0"/>
      <w:bCs w:val="0"/>
      <w:i w:val="0"/>
      <w:iCs w:val="0"/>
      <w:color w:val="548235"/>
      <w:sz w:val="48"/>
      <w:szCs w:val="48"/>
      <w:u w:val="none"/>
    </w:rPr>
  </w:style>
  <w:style w:type="character" w:customStyle="1" w:styleId="QuoteChar">
    <w:name w:val="Quote Char"/>
    <w:basedOn w:val="DefaultParagraphFont"/>
    <w:link w:val="Quote"/>
    <w:uiPriority w:val="29"/>
    <w:rsid w:val="4D36991B"/>
    <w:rPr>
      <w:rFonts w:ascii="Quire Sans"/>
      <w:b w:val="0"/>
      <w:bCs w:val="0"/>
      <w:i/>
      <w:iCs/>
      <w:color w:val="404040" w:themeColor="text1" w:themeTint="BF"/>
      <w:sz w:val="22"/>
      <w:szCs w:val="22"/>
      <w:u w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4D36991B"/>
    <w:rPr>
      <w:rFonts w:ascii="Quire Sans"/>
      <w:b w:val="0"/>
      <w:bCs w:val="0"/>
      <w:i/>
      <w:iCs/>
      <w:color w:val="4472C4" w:themeColor="accent1"/>
      <w:sz w:val="22"/>
      <w:szCs w:val="22"/>
      <w:u w:val="none"/>
    </w:rPr>
  </w:style>
  <w:style w:type="paragraph" w:styleId="TOC1">
    <w:name w:val="toc 1"/>
    <w:basedOn w:val="Normal"/>
    <w:next w:val="Normal"/>
    <w:uiPriority w:val="39"/>
    <w:unhideWhenUsed/>
    <w:rsid w:val="4D36991B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D36991B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D36991B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D36991B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D36991B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D36991B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4D36991B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4D36991B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4D36991B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4D36991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4D36991B"/>
    <w:rPr>
      <w:rFonts w:ascii="Quire Sans"/>
      <w:b w:val="0"/>
      <w:bCs w:val="0"/>
      <w:i w:val="0"/>
      <w:iCs w:val="0"/>
      <w:color w:val="auto"/>
      <w:sz w:val="20"/>
      <w:szCs w:val="20"/>
      <w:u w:val="none"/>
    </w:rPr>
  </w:style>
  <w:style w:type="paragraph" w:styleId="Footer">
    <w:name w:val="footer"/>
    <w:basedOn w:val="Normal"/>
    <w:link w:val="FooterChar"/>
    <w:uiPriority w:val="99"/>
    <w:unhideWhenUsed/>
    <w:rsid w:val="4D36991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4D36991B"/>
    <w:rPr>
      <w:rFonts w:ascii="Quire Sans"/>
      <w:b w:val="0"/>
      <w:bCs w:val="0"/>
      <w:i w:val="0"/>
      <w:iCs w:val="0"/>
      <w:color w:val="auto"/>
      <w:sz w:val="22"/>
      <w:szCs w:val="22"/>
      <w:u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4D36991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4D36991B"/>
    <w:rPr>
      <w:rFonts w:ascii="Quire Sans"/>
      <w:b w:val="0"/>
      <w:bCs w:val="0"/>
      <w:i w:val="0"/>
      <w:iCs w:val="0"/>
      <w:color w:val="auto"/>
      <w:sz w:val="20"/>
      <w:szCs w:val="20"/>
      <w:u w:val="none"/>
    </w:rPr>
  </w:style>
  <w:style w:type="paragraph" w:styleId="Header">
    <w:name w:val="header"/>
    <w:basedOn w:val="Normal"/>
    <w:link w:val="HeaderChar"/>
    <w:uiPriority w:val="99"/>
    <w:unhideWhenUsed/>
    <w:rsid w:val="4D36991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4D36991B"/>
    <w:rPr>
      <w:rFonts w:ascii="Quire Sans"/>
      <w:b w:val="0"/>
      <w:bCs w:val="0"/>
      <w:i w:val="0"/>
      <w:iCs w:val="0"/>
      <w:color w:val="auto"/>
      <w:sz w:val="22"/>
      <w:szCs w:val="22"/>
      <w:u w:val="non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752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yyti.fi/reg/Erikoistujaseminaari_Hyvinvointi_ja_terveyden_edistaminen_4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22F943B5EABEB41BE263B5727F95659" ma:contentTypeVersion="13" ma:contentTypeDescription="Luo uusi asiakirja." ma:contentTypeScope="" ma:versionID="c77d4cd1b83f6953de1d153748d6996b">
  <xsd:schema xmlns:xsd="http://www.w3.org/2001/XMLSchema" xmlns:xs="http://www.w3.org/2001/XMLSchema" xmlns:p="http://schemas.microsoft.com/office/2006/metadata/properties" xmlns:ns2="23db6b9d-9dc0-4a68-a371-b1ca28412cc5" xmlns:ns3="ecddf1ee-dc38-43ed-a50a-336fd1c9e482" targetNamespace="http://schemas.microsoft.com/office/2006/metadata/properties" ma:root="true" ma:fieldsID="c5489cce368a4f089fb5e10515ec30c0" ns2:_="" ns3:_="">
    <xsd:import namespace="23db6b9d-9dc0-4a68-a371-b1ca28412cc5"/>
    <xsd:import namespace="ecddf1ee-dc38-43ed-a50a-336fd1c9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b6b9d-9dc0-4a68-a371-b1ca28412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8fcd9a83-f8aa-489e-9026-0d88784a1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df1ee-dc38-43ed-a50a-336fd1c9e4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b57755-406e-4a52-b8a4-3d94ad710ea6}" ma:internalName="TaxCatchAll" ma:showField="CatchAllData" ma:web="ecddf1ee-dc38-43ed-a50a-336fd1c9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db6b9d-9dc0-4a68-a371-b1ca28412cc5">
      <Terms xmlns="http://schemas.microsoft.com/office/infopath/2007/PartnerControls"/>
    </lcf76f155ced4ddcb4097134ff3c332f>
    <TaxCatchAll xmlns="ecddf1ee-dc38-43ed-a50a-336fd1c9e482" xsi:nil="true"/>
  </documentManagement>
</p:properties>
</file>

<file path=customXml/itemProps1.xml><?xml version="1.0" encoding="utf-8"?>
<ds:datastoreItem xmlns:ds="http://schemas.openxmlformats.org/officeDocument/2006/customXml" ds:itemID="{6DBD1D3C-2A41-48A3-87DF-582D471BF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b6b9d-9dc0-4a68-a371-b1ca28412cc5"/>
    <ds:schemaRef ds:uri="ecddf1ee-dc38-43ed-a50a-336fd1c9e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029C57-ACB4-4A78-BA3D-57EEE54D8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98734-AACE-4725-A648-CDEC0C96829F}">
  <ds:schemaRefs>
    <ds:schemaRef ds:uri="http://schemas.microsoft.com/office/2006/metadata/properties"/>
    <ds:schemaRef ds:uri="http://schemas.microsoft.com/office/infopath/2007/PartnerControls"/>
    <ds:schemaRef ds:uri="23db6b9d-9dc0-4a68-a371-b1ca28412cc5"/>
    <ds:schemaRef ds:uri="ecddf1ee-dc38-43ed-a50a-336fd1c9e4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1402</Characters>
  <Application>Microsoft Office Word</Application>
  <DocSecurity>4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Veera Veromaa</dc:creator>
  <cp:keywords/>
  <dc:description/>
  <cp:lastModifiedBy>Maria Patjas</cp:lastModifiedBy>
  <cp:revision>2</cp:revision>
  <dcterms:created xsi:type="dcterms:W3CDTF">2025-10-29T08:20:00Z</dcterms:created>
  <dcterms:modified xsi:type="dcterms:W3CDTF">2025-10-29T08:20:00Z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0x010100722F943B5EABEB41BE263B5727F95659</vt:lpwstr>
  </property>
  <property fmtid="{D5CDD505-2E9C-101B-9397-08002B2CF9AE}" pid="3" name="MediaServiceImageTags">
    <vt:lpwstr/>
  </property>
  <property fmtid="{D5CDD505-2E9C-101B-9397-08002B2CF9AE}" pid="4" name="docLang">
    <vt:lpwstr>fi</vt:lpwstr>
  </property>
</Properties>
</file>