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E3245" w14:textId="0F1DFACC" w:rsidR="006656EE" w:rsidRPr="00730A0A" w:rsidRDefault="000F418B" w:rsidP="006656EE">
      <w:pPr>
        <w:spacing w:after="0"/>
        <w:rPr>
          <w:b/>
          <w:bCs/>
          <w:color w:val="000000" w:themeColor="text1"/>
          <w:sz w:val="32"/>
          <w:szCs w:val="32"/>
          <w:lang w:val="en-US"/>
        </w:rPr>
      </w:pPr>
      <w:r w:rsidRPr="00730A0A">
        <w:rPr>
          <w:b/>
          <w:bCs/>
          <w:color w:val="000000" w:themeColor="text1"/>
          <w:sz w:val="32"/>
          <w:szCs w:val="32"/>
          <w:lang w:val="en-US"/>
        </w:rPr>
        <w:t xml:space="preserve">Introduction to Target Trial Emulation </w:t>
      </w:r>
    </w:p>
    <w:p w14:paraId="2EBE72DE" w14:textId="77777777" w:rsidR="006656EE" w:rsidRPr="00EC071F" w:rsidRDefault="006656EE" w:rsidP="006656EE">
      <w:pPr>
        <w:spacing w:after="0"/>
        <w:rPr>
          <w:color w:val="000000" w:themeColor="text1"/>
          <w:lang w:val="en-US"/>
        </w:rPr>
      </w:pPr>
    </w:p>
    <w:p w14:paraId="5261149E" w14:textId="1D166231" w:rsidR="00EC2FC6" w:rsidRPr="00EC071F" w:rsidRDefault="00EC2FC6" w:rsidP="00EC2FC6">
      <w:pPr>
        <w:spacing w:line="240" w:lineRule="auto"/>
        <w:rPr>
          <w:rFonts w:cs="Arial"/>
          <w:color w:val="000000" w:themeColor="text1"/>
          <w:szCs w:val="22"/>
          <w:lang w:val="en-US"/>
        </w:rPr>
      </w:pPr>
      <w:r w:rsidRPr="00EC071F">
        <w:rPr>
          <w:rFonts w:cs="Arial"/>
          <w:color w:val="000000" w:themeColor="text1"/>
          <w:szCs w:val="22"/>
          <w:lang w:val="en-US"/>
        </w:rPr>
        <w:t>Faculty of Medicine Postgraduate Education Unit (PGE) organize</w:t>
      </w:r>
      <w:r w:rsidR="000F418B" w:rsidRPr="00EC071F">
        <w:rPr>
          <w:rFonts w:cs="Arial"/>
          <w:color w:val="000000" w:themeColor="text1"/>
          <w:szCs w:val="22"/>
          <w:lang w:val="en-US"/>
        </w:rPr>
        <w:t>s</w:t>
      </w:r>
      <w:r w:rsidRPr="00EC071F">
        <w:rPr>
          <w:rFonts w:cs="Arial"/>
          <w:color w:val="000000" w:themeColor="text1"/>
          <w:szCs w:val="22"/>
          <w:lang w:val="en-US"/>
        </w:rPr>
        <w:t xml:space="preserve"> </w:t>
      </w:r>
      <w:r w:rsidR="00CF3635" w:rsidRPr="00EC071F">
        <w:rPr>
          <w:rFonts w:cs="Arial"/>
          <w:color w:val="000000" w:themeColor="text1"/>
          <w:szCs w:val="22"/>
          <w:lang w:val="en-US"/>
        </w:rPr>
        <w:t xml:space="preserve">a </w:t>
      </w:r>
      <w:r w:rsidR="000F418B" w:rsidRPr="00EC071F">
        <w:rPr>
          <w:rFonts w:cs="Arial"/>
          <w:color w:val="000000" w:themeColor="text1"/>
          <w:szCs w:val="22"/>
          <w:lang w:val="en-US"/>
        </w:rPr>
        <w:t>two</w:t>
      </w:r>
      <w:r w:rsidRPr="00EC071F">
        <w:rPr>
          <w:rFonts w:cs="Arial"/>
          <w:color w:val="000000" w:themeColor="text1"/>
          <w:szCs w:val="22"/>
          <w:lang w:val="en-US"/>
        </w:rPr>
        <w:t xml:space="preserve">-day course </w:t>
      </w:r>
      <w:r w:rsidR="00CF3635" w:rsidRPr="00EC071F">
        <w:rPr>
          <w:rFonts w:cs="Arial"/>
          <w:color w:val="000000" w:themeColor="text1"/>
          <w:szCs w:val="22"/>
          <w:lang w:val="en-US"/>
        </w:rPr>
        <w:t xml:space="preserve">in the </w:t>
      </w:r>
      <w:r w:rsidR="000F418B" w:rsidRPr="00EC071F">
        <w:rPr>
          <w:bCs/>
          <w:iCs/>
          <w:color w:val="000000" w:themeColor="text1"/>
        </w:rPr>
        <w:t>Autumn</w:t>
      </w:r>
      <w:r w:rsidR="00E00A30" w:rsidRPr="00EC071F">
        <w:rPr>
          <w:bCs/>
          <w:iCs/>
          <w:color w:val="000000" w:themeColor="text1"/>
        </w:rPr>
        <w:t xml:space="preserve"> term, 202</w:t>
      </w:r>
      <w:r w:rsidR="000F418B" w:rsidRPr="00EC071F">
        <w:rPr>
          <w:bCs/>
          <w:iCs/>
          <w:color w:val="000000" w:themeColor="text1"/>
        </w:rPr>
        <w:t>6</w:t>
      </w:r>
      <w:r w:rsidRPr="00EC071F">
        <w:rPr>
          <w:rFonts w:cs="Arial"/>
          <w:color w:val="000000" w:themeColor="text1"/>
          <w:szCs w:val="22"/>
          <w:lang w:val="en-US"/>
        </w:rPr>
        <w:t xml:space="preserve">. All doctoral </w:t>
      </w:r>
      <w:r w:rsidR="00C21E6D">
        <w:rPr>
          <w:color w:val="000000"/>
        </w:rPr>
        <w:t>researchers</w:t>
      </w:r>
      <w:r w:rsidR="00266247">
        <w:rPr>
          <w:color w:val="000000"/>
        </w:rPr>
        <w:t xml:space="preserve"> and </w:t>
      </w:r>
      <w:r w:rsidR="00266247">
        <w:rPr>
          <w:color w:val="000000"/>
        </w:rPr>
        <w:t>researchers</w:t>
      </w:r>
      <w:r w:rsidRPr="00EC071F">
        <w:rPr>
          <w:rFonts w:cs="Arial"/>
          <w:color w:val="000000" w:themeColor="text1"/>
          <w:szCs w:val="22"/>
          <w:lang w:val="en-US"/>
        </w:rPr>
        <w:t xml:space="preserve"> are welcome to attend the course. The number of participants is limited to </w:t>
      </w:r>
      <w:r w:rsidR="000F418B" w:rsidRPr="00EC071F">
        <w:rPr>
          <w:rFonts w:cs="Arial"/>
          <w:color w:val="000000" w:themeColor="text1"/>
          <w:szCs w:val="22"/>
          <w:lang w:val="en-US"/>
        </w:rPr>
        <w:t>4</w:t>
      </w:r>
      <w:r w:rsidRPr="00EC071F">
        <w:rPr>
          <w:rFonts w:cs="Arial"/>
          <w:color w:val="000000" w:themeColor="text1"/>
          <w:szCs w:val="22"/>
          <w:lang w:val="en-US"/>
        </w:rPr>
        <w:t>0 people.</w:t>
      </w:r>
    </w:p>
    <w:p w14:paraId="298FB2C4" w14:textId="16B33B5D" w:rsidR="00EC2FC6" w:rsidRPr="00EC071F" w:rsidRDefault="00EC2FC6" w:rsidP="00EC2FC6">
      <w:pPr>
        <w:rPr>
          <w:rFonts w:cs="Arial"/>
          <w:b/>
          <w:color w:val="000000" w:themeColor="text1"/>
          <w:szCs w:val="22"/>
        </w:rPr>
      </w:pPr>
      <w:r w:rsidRPr="00EC071F">
        <w:rPr>
          <w:rFonts w:cs="Arial"/>
          <w:b/>
          <w:bCs/>
          <w:color w:val="000000" w:themeColor="text1"/>
          <w:szCs w:val="22"/>
        </w:rPr>
        <w:t>Course leader</w:t>
      </w:r>
      <w:r w:rsidRPr="00EC071F">
        <w:rPr>
          <w:rFonts w:cs="Arial"/>
          <w:b/>
          <w:color w:val="000000" w:themeColor="text1"/>
          <w:szCs w:val="22"/>
        </w:rPr>
        <w:t xml:space="preserve">: </w:t>
      </w:r>
      <w:bookmarkStart w:id="0" w:name="_Hlk225948988"/>
      <w:r w:rsidR="000F418B" w:rsidRPr="00EC071F">
        <w:rPr>
          <w:rFonts w:cs="Arial"/>
          <w:color w:val="000000" w:themeColor="text1"/>
          <w:szCs w:val="22"/>
          <w:lang w:val="en-US"/>
        </w:rPr>
        <w:t>Biostatistician</w:t>
      </w:r>
      <w:bookmarkEnd w:id="0"/>
      <w:r w:rsidR="000F418B" w:rsidRPr="00EC071F">
        <w:rPr>
          <w:rFonts w:cs="Arial"/>
          <w:color w:val="000000" w:themeColor="text1"/>
          <w:szCs w:val="22"/>
          <w:lang w:val="en-US"/>
        </w:rPr>
        <w:t xml:space="preserve"> Eliisa Löyttyniemi</w:t>
      </w:r>
      <w:r w:rsidR="00D647E0" w:rsidRPr="00EC071F">
        <w:rPr>
          <w:rFonts w:cs="Arial"/>
          <w:color w:val="000000" w:themeColor="text1"/>
          <w:szCs w:val="22"/>
          <w:lang w:val="en-US"/>
        </w:rPr>
        <w:t>, University of Turku</w:t>
      </w:r>
      <w:r w:rsidR="00D924E5" w:rsidRPr="00EC071F">
        <w:rPr>
          <w:rFonts w:cs="Arial"/>
          <w:color w:val="000000" w:themeColor="text1"/>
          <w:szCs w:val="22"/>
          <w:lang w:val="en-US"/>
        </w:rPr>
        <w:t>,</w:t>
      </w:r>
    </w:p>
    <w:p w14:paraId="304AA28C" w14:textId="77777777" w:rsidR="00D924E5" w:rsidRPr="00EC071F" w:rsidRDefault="00EC2FC6" w:rsidP="00EC2FC6">
      <w:pPr>
        <w:rPr>
          <w:color w:val="000000" w:themeColor="text1"/>
        </w:rPr>
      </w:pPr>
      <w:r w:rsidRPr="00EC071F">
        <w:rPr>
          <w:rFonts w:cs="Arial"/>
          <w:b/>
          <w:color w:val="000000" w:themeColor="text1"/>
          <w:szCs w:val="22"/>
        </w:rPr>
        <w:t>Teachers:</w:t>
      </w:r>
      <w:r w:rsidRPr="00EC071F">
        <w:rPr>
          <w:rFonts w:cs="Arial"/>
          <w:color w:val="000000" w:themeColor="text1"/>
          <w:szCs w:val="22"/>
        </w:rPr>
        <w:t xml:space="preserve"> </w:t>
      </w:r>
      <w:r w:rsidRPr="00EC071F">
        <w:rPr>
          <w:color w:val="000000" w:themeColor="text1"/>
        </w:rPr>
        <w:t>Emeritus professor Esa Läärä, University of Oulu (</w:t>
      </w:r>
      <w:hyperlink r:id="rId4" w:history="1">
        <w:r w:rsidRPr="00EC071F">
          <w:rPr>
            <w:rStyle w:val="Hyperlink"/>
            <w:color w:val="000000" w:themeColor="text1"/>
          </w:rPr>
          <w:t>esa.laara@oulu.fi</w:t>
        </w:r>
      </w:hyperlink>
      <w:r w:rsidRPr="00EC071F">
        <w:rPr>
          <w:color w:val="000000" w:themeColor="text1"/>
        </w:rPr>
        <w:t>)</w:t>
      </w:r>
      <w:r w:rsidR="00AC614D" w:rsidRPr="00EC071F">
        <w:rPr>
          <w:color w:val="000000" w:themeColor="text1"/>
        </w:rPr>
        <w:t>,</w:t>
      </w:r>
    </w:p>
    <w:p w14:paraId="3FEA9EC7" w14:textId="4DB80E70" w:rsidR="00EC2FC6" w:rsidRPr="00EC071F" w:rsidRDefault="00D924E5" w:rsidP="00EC2FC6">
      <w:pPr>
        <w:rPr>
          <w:color w:val="000000" w:themeColor="text1"/>
        </w:rPr>
      </w:pPr>
      <w:r w:rsidRPr="00EC071F">
        <w:rPr>
          <w:color w:val="000000" w:themeColor="text1"/>
        </w:rPr>
        <w:t>Biostatistician</w:t>
      </w:r>
      <w:r w:rsidR="00EC2FC6" w:rsidRPr="00EC071F">
        <w:rPr>
          <w:rFonts w:cs="Arial"/>
          <w:color w:val="000000" w:themeColor="text1"/>
          <w:szCs w:val="22"/>
          <w:lang w:val="en-US"/>
        </w:rPr>
        <w:t xml:space="preserve"> </w:t>
      </w:r>
      <w:r w:rsidRPr="00EC071F">
        <w:rPr>
          <w:rFonts w:cs="Arial"/>
          <w:color w:val="000000" w:themeColor="text1"/>
          <w:szCs w:val="22"/>
        </w:rPr>
        <w:t>Terhi Kolari</w:t>
      </w:r>
      <w:r w:rsidR="00EC2FC6" w:rsidRPr="00EC071F">
        <w:rPr>
          <w:rFonts w:cs="Arial"/>
          <w:color w:val="000000" w:themeColor="text1"/>
          <w:szCs w:val="22"/>
          <w:lang w:val="en-US"/>
        </w:rPr>
        <w:t>, University of Turku</w:t>
      </w:r>
      <w:r w:rsidR="001D3FB7" w:rsidRPr="00EC071F">
        <w:rPr>
          <w:rFonts w:cs="Arial"/>
          <w:color w:val="000000" w:themeColor="text1"/>
          <w:szCs w:val="22"/>
          <w:lang w:val="en-US"/>
        </w:rPr>
        <w:t xml:space="preserve"> (</w:t>
      </w:r>
      <w:r w:rsidRPr="00EC071F">
        <w:rPr>
          <w:rFonts w:cs="Arial"/>
          <w:color w:val="000000" w:themeColor="text1"/>
          <w:szCs w:val="22"/>
          <w:lang w:val="en-US"/>
        </w:rPr>
        <w:t>terhi.kolari@utu.fi</w:t>
      </w:r>
      <w:r w:rsidR="001D3FB7" w:rsidRPr="00EC071F">
        <w:rPr>
          <w:rFonts w:cs="Arial"/>
          <w:color w:val="000000" w:themeColor="text1"/>
          <w:szCs w:val="22"/>
          <w:lang w:val="en-US"/>
        </w:rPr>
        <w:t>)</w:t>
      </w:r>
    </w:p>
    <w:p w14:paraId="16ABB764" w14:textId="73049E99" w:rsidR="00EC2FC6" w:rsidRPr="00EC071F" w:rsidRDefault="00EC2FC6" w:rsidP="00EC2FC6">
      <w:pPr>
        <w:rPr>
          <w:rFonts w:cs="Arial"/>
          <w:b/>
          <w:color w:val="000000" w:themeColor="text1"/>
          <w:szCs w:val="22"/>
        </w:rPr>
      </w:pPr>
      <w:r w:rsidRPr="00EC071F">
        <w:rPr>
          <w:rFonts w:cs="Arial"/>
          <w:b/>
          <w:color w:val="000000" w:themeColor="text1"/>
          <w:szCs w:val="22"/>
        </w:rPr>
        <w:t xml:space="preserve">Credits: </w:t>
      </w:r>
      <w:r w:rsidR="000F418B" w:rsidRPr="00EC071F">
        <w:rPr>
          <w:rFonts w:cs="Arial"/>
          <w:b/>
          <w:color w:val="000000" w:themeColor="text1"/>
          <w:szCs w:val="22"/>
        </w:rPr>
        <w:t>1</w:t>
      </w:r>
      <w:r w:rsidRPr="00EC071F">
        <w:rPr>
          <w:rFonts w:cs="Arial"/>
          <w:b/>
          <w:color w:val="000000" w:themeColor="text1"/>
          <w:szCs w:val="22"/>
        </w:rPr>
        <w:t xml:space="preserve"> ECTS</w:t>
      </w:r>
      <w:r w:rsidR="009844E5" w:rsidRPr="00EC071F">
        <w:rPr>
          <w:rFonts w:cs="Arial"/>
          <w:b/>
          <w:color w:val="000000" w:themeColor="text1"/>
          <w:szCs w:val="22"/>
        </w:rPr>
        <w:t xml:space="preserve">, </w:t>
      </w:r>
      <w:r w:rsidR="009D4EDD" w:rsidRPr="00EC071F">
        <w:rPr>
          <w:rFonts w:cs="Arial"/>
          <w:bCs/>
          <w:color w:val="000000" w:themeColor="text1"/>
          <w:szCs w:val="22"/>
        </w:rPr>
        <w:t>11 h of lectures and practicals</w:t>
      </w:r>
    </w:p>
    <w:p w14:paraId="0D5FC842" w14:textId="7DE7D048" w:rsidR="006656EE" w:rsidRPr="00EC071F" w:rsidRDefault="00EC2FC6" w:rsidP="006656EE">
      <w:pPr>
        <w:spacing w:after="0"/>
        <w:rPr>
          <w:rFonts w:cs="Arial"/>
          <w:color w:val="000000" w:themeColor="text1"/>
          <w:szCs w:val="22"/>
          <w:lang w:val="en" w:eastAsia="fi-FI"/>
        </w:rPr>
      </w:pPr>
      <w:r w:rsidRPr="00EC071F">
        <w:rPr>
          <w:rFonts w:cs="Arial"/>
          <w:b/>
          <w:bCs/>
          <w:color w:val="000000" w:themeColor="text1"/>
          <w:szCs w:val="22"/>
          <w:lang w:val="en-US" w:eastAsia="fi-FI"/>
        </w:rPr>
        <w:t xml:space="preserve">Learning outcomes: </w:t>
      </w:r>
      <w:r w:rsidR="00F730DB" w:rsidRPr="00EC071F">
        <w:rPr>
          <w:rFonts w:cs="Arial"/>
          <w:color w:val="000000" w:themeColor="text1"/>
          <w:szCs w:val="22"/>
          <w:lang w:val="en" w:eastAsia="fi-FI"/>
        </w:rPr>
        <w:t>After successful completion of the course, the student is able to describe</w:t>
      </w:r>
      <w:r w:rsidR="006B24AD" w:rsidRPr="00EC071F">
        <w:rPr>
          <w:rFonts w:cs="Arial"/>
          <w:color w:val="000000" w:themeColor="text1"/>
          <w:szCs w:val="22"/>
          <w:lang w:val="en" w:eastAsia="fi-FI"/>
        </w:rPr>
        <w:t xml:space="preserve"> the basic principles of target trial emulation, the relevant estimands </w:t>
      </w:r>
      <w:r w:rsidR="00B03CEE" w:rsidRPr="00EC071F">
        <w:rPr>
          <w:rFonts w:cs="Arial"/>
          <w:color w:val="000000" w:themeColor="text1"/>
          <w:szCs w:val="22"/>
          <w:lang w:val="en" w:eastAsia="fi-FI"/>
        </w:rPr>
        <w:t xml:space="preserve">(intention-to-treat and per-protocol effects) </w:t>
      </w:r>
      <w:r w:rsidR="006B24AD" w:rsidRPr="00EC071F">
        <w:rPr>
          <w:rFonts w:cs="Arial"/>
          <w:color w:val="000000" w:themeColor="text1"/>
          <w:szCs w:val="22"/>
          <w:lang w:val="en" w:eastAsia="fi-FI"/>
        </w:rPr>
        <w:t>describing interesting causal effects on medical and public health interventions</w:t>
      </w:r>
      <w:r w:rsidR="00B03CEE" w:rsidRPr="00EC071F">
        <w:rPr>
          <w:rFonts w:cs="Arial"/>
          <w:color w:val="000000" w:themeColor="text1"/>
          <w:szCs w:val="22"/>
          <w:lang w:val="en" w:eastAsia="fi-FI"/>
        </w:rPr>
        <w:t xml:space="preserve">, </w:t>
      </w:r>
      <w:r w:rsidR="006B24AD" w:rsidRPr="00EC071F">
        <w:rPr>
          <w:rFonts w:cs="Arial"/>
          <w:color w:val="000000" w:themeColor="text1"/>
          <w:szCs w:val="22"/>
          <w:lang w:val="en" w:eastAsia="fi-FI"/>
        </w:rPr>
        <w:t>and</w:t>
      </w:r>
      <w:r w:rsidR="009527C6" w:rsidRPr="00EC071F">
        <w:rPr>
          <w:rFonts w:cs="Arial"/>
          <w:color w:val="000000" w:themeColor="text1"/>
          <w:szCs w:val="22"/>
          <w:lang w:val="en" w:eastAsia="fi-FI"/>
        </w:rPr>
        <w:t xml:space="preserve"> </w:t>
      </w:r>
      <w:r w:rsidR="00652301" w:rsidRPr="00EC071F">
        <w:rPr>
          <w:rFonts w:cs="Arial"/>
          <w:color w:val="000000" w:themeColor="text1"/>
          <w:szCs w:val="22"/>
          <w:lang w:val="en" w:eastAsia="fi-FI"/>
        </w:rPr>
        <w:t>the major biases to be avoided in observational studies</w:t>
      </w:r>
      <w:r w:rsidR="0062686B" w:rsidRPr="00EC071F">
        <w:rPr>
          <w:rFonts w:cs="Arial"/>
          <w:color w:val="000000" w:themeColor="text1"/>
          <w:szCs w:val="22"/>
          <w:lang w:val="en" w:eastAsia="fi-FI"/>
        </w:rPr>
        <w:t xml:space="preserve"> </w:t>
      </w:r>
      <w:r w:rsidR="00EF3B55" w:rsidRPr="00EC071F">
        <w:rPr>
          <w:rFonts w:cs="Arial"/>
          <w:color w:val="000000" w:themeColor="text1"/>
          <w:szCs w:val="22"/>
          <w:lang w:val="en" w:eastAsia="fi-FI"/>
        </w:rPr>
        <w:t>when aiming</w:t>
      </w:r>
      <w:r w:rsidR="0062686B" w:rsidRPr="00EC071F">
        <w:rPr>
          <w:rFonts w:cs="Arial"/>
          <w:color w:val="000000" w:themeColor="text1"/>
          <w:szCs w:val="22"/>
          <w:lang w:val="en" w:eastAsia="fi-FI"/>
        </w:rPr>
        <w:t xml:space="preserve"> </w:t>
      </w:r>
      <w:r w:rsidR="00EF3B55" w:rsidRPr="00EC071F">
        <w:rPr>
          <w:rFonts w:cs="Arial"/>
          <w:color w:val="000000" w:themeColor="text1"/>
          <w:szCs w:val="22"/>
          <w:lang w:val="en" w:eastAsia="fi-FI"/>
        </w:rPr>
        <w:t>to obtain unbiased</w:t>
      </w:r>
      <w:r w:rsidR="0062686B" w:rsidRPr="00EC071F">
        <w:rPr>
          <w:rFonts w:cs="Arial"/>
          <w:color w:val="000000" w:themeColor="text1"/>
          <w:szCs w:val="22"/>
          <w:lang w:val="en" w:eastAsia="fi-FI"/>
        </w:rPr>
        <w:t xml:space="preserve"> </w:t>
      </w:r>
      <w:r w:rsidR="00A27617" w:rsidRPr="00EC071F">
        <w:rPr>
          <w:rFonts w:cs="Arial"/>
          <w:color w:val="000000" w:themeColor="text1"/>
          <w:szCs w:val="22"/>
          <w:lang w:val="en" w:eastAsia="fi-FI"/>
        </w:rPr>
        <w:t>results on</w:t>
      </w:r>
      <w:r w:rsidR="00A710A3" w:rsidRPr="00EC071F">
        <w:rPr>
          <w:rFonts w:cs="Arial"/>
          <w:color w:val="000000" w:themeColor="text1"/>
          <w:szCs w:val="22"/>
          <w:lang w:val="en" w:eastAsia="fi-FI"/>
        </w:rPr>
        <w:t xml:space="preserve"> the estimands.</w:t>
      </w:r>
      <w:r w:rsidR="00A27617" w:rsidRPr="00EC071F">
        <w:rPr>
          <w:rFonts w:cs="Arial"/>
          <w:color w:val="000000" w:themeColor="text1"/>
          <w:szCs w:val="22"/>
          <w:lang w:val="en" w:eastAsia="fi-FI"/>
        </w:rPr>
        <w:t xml:space="preserve"> </w:t>
      </w:r>
      <w:r w:rsidR="00A710A3" w:rsidRPr="00EC071F">
        <w:rPr>
          <w:rFonts w:cs="Arial"/>
          <w:color w:val="000000" w:themeColor="text1"/>
          <w:szCs w:val="22"/>
          <w:lang w:val="en" w:eastAsia="fi-FI"/>
        </w:rPr>
        <w:t>In addition</w:t>
      </w:r>
      <w:r w:rsidR="00457176" w:rsidRPr="00EC071F">
        <w:rPr>
          <w:rFonts w:cs="Arial"/>
          <w:color w:val="000000" w:themeColor="text1"/>
          <w:szCs w:val="22"/>
          <w:lang w:val="en" w:eastAsia="fi-FI"/>
        </w:rPr>
        <w:t xml:space="preserve">, </w:t>
      </w:r>
      <w:r w:rsidR="0069690A" w:rsidRPr="00EC071F">
        <w:rPr>
          <w:rFonts w:cs="Arial"/>
          <w:color w:val="000000" w:themeColor="text1"/>
          <w:szCs w:val="22"/>
          <w:lang w:val="en" w:eastAsia="fi-FI"/>
        </w:rPr>
        <w:t xml:space="preserve">the student has gained basic proficiency in using </w:t>
      </w:r>
      <w:r w:rsidR="00C1665B" w:rsidRPr="00EC071F">
        <w:rPr>
          <w:rFonts w:cs="Arial"/>
          <w:color w:val="000000" w:themeColor="text1"/>
          <w:szCs w:val="22"/>
          <w:lang w:val="en" w:eastAsia="fi-FI"/>
        </w:rPr>
        <w:t xml:space="preserve">the </w:t>
      </w:r>
      <w:r w:rsidR="0069690A" w:rsidRPr="00EC071F">
        <w:rPr>
          <w:rFonts w:cs="Arial"/>
          <w:color w:val="000000" w:themeColor="text1"/>
          <w:szCs w:val="22"/>
          <w:lang w:val="en" w:eastAsia="fi-FI"/>
        </w:rPr>
        <w:t xml:space="preserve">tools </w:t>
      </w:r>
      <w:r w:rsidR="00C1665B" w:rsidRPr="00EC071F">
        <w:rPr>
          <w:rFonts w:cs="Arial"/>
          <w:color w:val="000000" w:themeColor="text1"/>
          <w:szCs w:val="22"/>
          <w:lang w:val="en" w:eastAsia="fi-FI"/>
        </w:rPr>
        <w:t>available in the R environment for analy</w:t>
      </w:r>
      <w:r w:rsidR="002852B9" w:rsidRPr="00EC071F">
        <w:rPr>
          <w:rFonts w:cs="Arial"/>
          <w:color w:val="000000" w:themeColor="text1"/>
          <w:szCs w:val="22"/>
          <w:lang w:val="en" w:eastAsia="fi-FI"/>
        </w:rPr>
        <w:t>z</w:t>
      </w:r>
      <w:r w:rsidR="00C1665B" w:rsidRPr="00EC071F">
        <w:rPr>
          <w:rFonts w:cs="Arial"/>
          <w:color w:val="000000" w:themeColor="text1"/>
          <w:szCs w:val="22"/>
          <w:lang w:val="en" w:eastAsia="fi-FI"/>
        </w:rPr>
        <w:t>ing data from a</w:t>
      </w:r>
      <w:r w:rsidR="00D647E0" w:rsidRPr="00EC071F">
        <w:rPr>
          <w:rFonts w:cs="Arial"/>
          <w:color w:val="000000" w:themeColor="text1"/>
          <w:szCs w:val="22"/>
          <w:lang w:val="en" w:eastAsia="fi-FI"/>
        </w:rPr>
        <w:t xml:space="preserve"> target trial emulation.</w:t>
      </w:r>
      <w:r w:rsidR="00457176" w:rsidRPr="00EC071F">
        <w:rPr>
          <w:rFonts w:cs="Arial"/>
          <w:color w:val="000000" w:themeColor="text1"/>
          <w:szCs w:val="22"/>
          <w:lang w:val="en" w:eastAsia="fi-FI"/>
        </w:rPr>
        <w:t xml:space="preserve"> </w:t>
      </w:r>
      <w:r w:rsidR="003303D1" w:rsidRPr="00EC071F">
        <w:rPr>
          <w:rFonts w:cs="Arial"/>
          <w:color w:val="000000" w:themeColor="text1"/>
          <w:szCs w:val="22"/>
          <w:lang w:val="en" w:eastAsia="fi-FI"/>
        </w:rPr>
        <w:t xml:space="preserve"> </w:t>
      </w:r>
      <w:r w:rsidR="0062686B" w:rsidRPr="00EC071F">
        <w:rPr>
          <w:rFonts w:cs="Arial"/>
          <w:color w:val="000000" w:themeColor="text1"/>
          <w:szCs w:val="22"/>
          <w:lang w:val="en" w:eastAsia="fi-FI"/>
        </w:rPr>
        <w:t xml:space="preserve"> </w:t>
      </w:r>
    </w:p>
    <w:p w14:paraId="4A22E78E" w14:textId="77777777" w:rsidR="0021065D" w:rsidRPr="00EC071F" w:rsidRDefault="0021065D" w:rsidP="006656EE">
      <w:pPr>
        <w:spacing w:after="0"/>
        <w:rPr>
          <w:color w:val="000000" w:themeColor="text1"/>
        </w:rPr>
      </w:pPr>
    </w:p>
    <w:p w14:paraId="2E92436D" w14:textId="75F5910E" w:rsidR="006656EE" w:rsidRPr="00EC071F" w:rsidRDefault="006656EE" w:rsidP="006656EE">
      <w:pPr>
        <w:spacing w:after="0"/>
        <w:rPr>
          <w:color w:val="000000" w:themeColor="text1"/>
        </w:rPr>
      </w:pPr>
      <w:r w:rsidRPr="00EC071F">
        <w:rPr>
          <w:b/>
          <w:bCs/>
          <w:color w:val="000000" w:themeColor="text1"/>
        </w:rPr>
        <w:t>Prerequisites:</w:t>
      </w:r>
      <w:r w:rsidRPr="00EC071F">
        <w:rPr>
          <w:color w:val="000000" w:themeColor="text1"/>
        </w:rPr>
        <w:t xml:space="preserve"> Basic </w:t>
      </w:r>
      <w:r w:rsidR="00ED727D" w:rsidRPr="00EC071F">
        <w:rPr>
          <w:color w:val="000000" w:themeColor="text1"/>
        </w:rPr>
        <w:t>knowledge</w:t>
      </w:r>
      <w:r w:rsidRPr="00EC071F">
        <w:rPr>
          <w:color w:val="000000" w:themeColor="text1"/>
        </w:rPr>
        <w:t xml:space="preserve"> in statistical methods</w:t>
      </w:r>
      <w:r w:rsidR="00F47780" w:rsidRPr="00EC071F">
        <w:rPr>
          <w:color w:val="000000" w:themeColor="text1"/>
        </w:rPr>
        <w:t xml:space="preserve"> </w:t>
      </w:r>
      <w:r w:rsidR="000F0C99" w:rsidRPr="00EC071F">
        <w:rPr>
          <w:color w:val="000000" w:themeColor="text1"/>
        </w:rPr>
        <w:t>as well as</w:t>
      </w:r>
      <w:r w:rsidR="00F47780" w:rsidRPr="00EC071F">
        <w:rPr>
          <w:color w:val="000000" w:themeColor="text1"/>
        </w:rPr>
        <w:t xml:space="preserve"> s</w:t>
      </w:r>
      <w:r w:rsidR="00D6217A" w:rsidRPr="00EC071F">
        <w:rPr>
          <w:color w:val="000000" w:themeColor="text1"/>
        </w:rPr>
        <w:t>ome</w:t>
      </w:r>
      <w:r w:rsidRPr="00EC071F">
        <w:rPr>
          <w:color w:val="000000" w:themeColor="text1"/>
        </w:rPr>
        <w:t xml:space="preserve"> </w:t>
      </w:r>
      <w:r w:rsidR="006F15F6" w:rsidRPr="00EC071F">
        <w:rPr>
          <w:color w:val="000000" w:themeColor="text1"/>
        </w:rPr>
        <w:t>experience</w:t>
      </w:r>
      <w:r w:rsidR="00F21C8A" w:rsidRPr="00EC071F">
        <w:rPr>
          <w:color w:val="000000" w:themeColor="text1"/>
        </w:rPr>
        <w:t xml:space="preserve"> </w:t>
      </w:r>
      <w:r w:rsidR="006F15F6" w:rsidRPr="00EC071F">
        <w:rPr>
          <w:color w:val="000000" w:themeColor="text1"/>
        </w:rPr>
        <w:t>in</w:t>
      </w:r>
      <w:r w:rsidRPr="00EC071F">
        <w:rPr>
          <w:color w:val="000000" w:themeColor="text1"/>
        </w:rPr>
        <w:t xml:space="preserve"> </w:t>
      </w:r>
      <w:r w:rsidR="0067780D" w:rsidRPr="00EC071F">
        <w:rPr>
          <w:color w:val="000000" w:themeColor="text1"/>
        </w:rPr>
        <w:t>statistical modelling (l</w:t>
      </w:r>
      <w:r w:rsidR="006F15F6" w:rsidRPr="00EC071F">
        <w:rPr>
          <w:color w:val="000000" w:themeColor="text1"/>
        </w:rPr>
        <w:t>ike</w:t>
      </w:r>
      <w:r w:rsidR="0067780D" w:rsidRPr="00EC071F">
        <w:rPr>
          <w:color w:val="000000" w:themeColor="text1"/>
        </w:rPr>
        <w:t xml:space="preserve"> logistic and Cox regression)</w:t>
      </w:r>
      <w:r w:rsidR="00ED727D" w:rsidRPr="00EC071F">
        <w:rPr>
          <w:color w:val="000000" w:themeColor="text1"/>
        </w:rPr>
        <w:t xml:space="preserve"> and the use of the</w:t>
      </w:r>
      <w:r w:rsidR="00F21C8A" w:rsidRPr="00EC071F">
        <w:rPr>
          <w:color w:val="000000" w:themeColor="text1"/>
        </w:rPr>
        <w:t xml:space="preserve"> R environment</w:t>
      </w:r>
      <w:r w:rsidR="00F47780" w:rsidRPr="00EC071F">
        <w:rPr>
          <w:color w:val="000000" w:themeColor="text1"/>
        </w:rPr>
        <w:t>.</w:t>
      </w:r>
      <w:r w:rsidRPr="00EC071F">
        <w:rPr>
          <w:color w:val="000000" w:themeColor="text1"/>
        </w:rPr>
        <w:t xml:space="preserve"> </w:t>
      </w:r>
    </w:p>
    <w:p w14:paraId="3C316FF5" w14:textId="77777777" w:rsidR="006656EE" w:rsidRPr="00EC071F" w:rsidRDefault="006656EE" w:rsidP="006656EE">
      <w:pPr>
        <w:spacing w:after="0"/>
        <w:rPr>
          <w:b/>
          <w:bCs/>
          <w:i/>
          <w:iCs/>
          <w:color w:val="000000" w:themeColor="text1"/>
        </w:rPr>
      </w:pPr>
    </w:p>
    <w:p w14:paraId="4FA0EF28" w14:textId="78CCD4EB" w:rsidR="006656EE" w:rsidRPr="00EC071F" w:rsidRDefault="006656EE" w:rsidP="006656EE">
      <w:pPr>
        <w:spacing w:after="0"/>
        <w:rPr>
          <w:color w:val="000000" w:themeColor="text1"/>
        </w:rPr>
      </w:pPr>
      <w:r w:rsidRPr="00EC071F">
        <w:rPr>
          <w:b/>
          <w:color w:val="000000" w:themeColor="text1"/>
        </w:rPr>
        <w:t>Requirements:</w:t>
      </w:r>
      <w:r w:rsidRPr="00EC071F">
        <w:rPr>
          <w:color w:val="000000" w:themeColor="text1"/>
        </w:rPr>
        <w:t xml:space="preserve"> </w:t>
      </w:r>
      <w:r w:rsidR="00E00A30" w:rsidRPr="00EC071F">
        <w:rPr>
          <w:color w:val="000000" w:themeColor="text1"/>
        </w:rPr>
        <w:t>Active p</w:t>
      </w:r>
      <w:r w:rsidRPr="00EC071F">
        <w:rPr>
          <w:color w:val="000000" w:themeColor="text1"/>
        </w:rPr>
        <w:t>articipation in lectures, and practical sessions.</w:t>
      </w:r>
      <w:r w:rsidR="00D6217A" w:rsidRPr="00EC071F">
        <w:rPr>
          <w:color w:val="000000" w:themeColor="text1"/>
        </w:rPr>
        <w:t xml:space="preserve"> </w:t>
      </w:r>
      <w:r w:rsidR="000F418B" w:rsidRPr="00EC071F">
        <w:rPr>
          <w:color w:val="000000" w:themeColor="text1"/>
        </w:rPr>
        <w:t>P</w:t>
      </w:r>
      <w:r w:rsidR="00D6217A" w:rsidRPr="00EC071F">
        <w:rPr>
          <w:color w:val="000000" w:themeColor="text1"/>
        </w:rPr>
        <w:t xml:space="preserve">articipants are given selected articles for </w:t>
      </w:r>
      <w:r w:rsidR="00950F2D" w:rsidRPr="00EC071F">
        <w:rPr>
          <w:color w:val="000000" w:themeColor="text1"/>
        </w:rPr>
        <w:t>pre-</w:t>
      </w:r>
      <w:r w:rsidR="00D6217A" w:rsidRPr="00EC071F">
        <w:rPr>
          <w:color w:val="000000" w:themeColor="text1"/>
        </w:rPr>
        <w:t>reading and homework.</w:t>
      </w:r>
    </w:p>
    <w:p w14:paraId="6C03B39C" w14:textId="77777777" w:rsidR="006656EE" w:rsidRPr="00EC071F" w:rsidRDefault="006656EE" w:rsidP="006656EE">
      <w:pPr>
        <w:spacing w:after="0"/>
        <w:rPr>
          <w:color w:val="000000" w:themeColor="text1"/>
        </w:rPr>
      </w:pPr>
    </w:p>
    <w:p w14:paraId="0E7F36F4" w14:textId="77777777" w:rsidR="00C852F0" w:rsidRPr="00EC071F" w:rsidRDefault="00C852F0" w:rsidP="00C852F0">
      <w:pPr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 xml:space="preserve">Evaluation: </w:t>
      </w:r>
      <w:r w:rsidRPr="00EC071F">
        <w:rPr>
          <w:rFonts w:cs="Arial"/>
          <w:color w:val="000000" w:themeColor="text1"/>
          <w:szCs w:val="22"/>
          <w:lang w:val="en-US"/>
        </w:rPr>
        <w:t>Pass/Fail</w:t>
      </w:r>
    </w:p>
    <w:p w14:paraId="416BF9F2" w14:textId="2D8E22A5" w:rsidR="00C852F0" w:rsidRPr="00372BDC" w:rsidRDefault="00C852F0" w:rsidP="00C852F0">
      <w:pPr>
        <w:rPr>
          <w:rFonts w:cs="Arial"/>
          <w:b/>
          <w:color w:val="000000" w:themeColor="text1"/>
          <w:szCs w:val="22"/>
          <w:lang w:val="en-US"/>
        </w:rPr>
      </w:pPr>
      <w:r w:rsidRPr="00372BDC">
        <w:rPr>
          <w:rFonts w:cs="Arial"/>
          <w:b/>
          <w:color w:val="000000" w:themeColor="text1"/>
          <w:szCs w:val="22"/>
          <w:lang w:val="en-US"/>
        </w:rPr>
        <w:t xml:space="preserve">Registration in Peppi by </w:t>
      </w:r>
      <w:r w:rsidR="00372BDC" w:rsidRPr="00372BDC">
        <w:rPr>
          <w:rFonts w:cs="Arial"/>
          <w:b/>
          <w:color w:val="000000" w:themeColor="text1"/>
          <w:szCs w:val="22"/>
          <w:lang w:val="en-US"/>
        </w:rPr>
        <w:t>31</w:t>
      </w:r>
      <w:r w:rsidR="00372BDC" w:rsidRPr="00372BDC">
        <w:rPr>
          <w:rFonts w:cs="Arial"/>
          <w:b/>
          <w:color w:val="000000" w:themeColor="text1"/>
          <w:szCs w:val="22"/>
          <w:vertAlign w:val="superscript"/>
          <w:lang w:val="en-US"/>
        </w:rPr>
        <w:t>st</w:t>
      </w:r>
      <w:r w:rsidR="00372BDC" w:rsidRPr="00372BDC">
        <w:rPr>
          <w:rFonts w:cs="Arial"/>
          <w:b/>
          <w:color w:val="000000" w:themeColor="text1"/>
          <w:szCs w:val="22"/>
          <w:lang w:val="en-US"/>
        </w:rPr>
        <w:t xml:space="preserve"> October, 2026</w:t>
      </w:r>
      <w:r w:rsidRPr="00372BDC">
        <w:rPr>
          <w:rFonts w:cs="Arial"/>
          <w:b/>
          <w:color w:val="000000" w:themeColor="text1"/>
          <w:szCs w:val="22"/>
          <w:lang w:val="en-US"/>
        </w:rPr>
        <w:t>.</w:t>
      </w:r>
    </w:p>
    <w:p w14:paraId="75FC93C0" w14:textId="77777777" w:rsidR="00EC071F" w:rsidRPr="00EC071F" w:rsidRDefault="00EC071F" w:rsidP="00C852F0">
      <w:pPr>
        <w:rPr>
          <w:rFonts w:cs="Arial"/>
          <w:color w:val="000000" w:themeColor="text1"/>
          <w:szCs w:val="22"/>
          <w:lang w:val="en-US"/>
        </w:rPr>
      </w:pPr>
    </w:p>
    <w:p w14:paraId="349F918A" w14:textId="77777777" w:rsidR="00EC071F" w:rsidRDefault="00EC071F">
      <w:pPr>
        <w:rPr>
          <w:rFonts w:asciiTheme="majorHAnsi" w:eastAsiaTheme="majorEastAsia" w:hAnsiTheme="majorHAnsi" w:cstheme="majorBidi"/>
          <w:color w:val="000000" w:themeColor="text1"/>
          <w:sz w:val="32"/>
          <w:szCs w:val="32"/>
          <w:lang w:val="en-US"/>
        </w:rPr>
      </w:pPr>
      <w:r>
        <w:rPr>
          <w:color w:val="000000" w:themeColor="text1"/>
          <w:lang w:val="en-US"/>
        </w:rPr>
        <w:br w:type="page"/>
      </w:r>
    </w:p>
    <w:p w14:paraId="5BAAE6E0" w14:textId="42AAFC58" w:rsidR="00C852F0" w:rsidRPr="00730A0A" w:rsidRDefault="00C852F0" w:rsidP="00C852F0">
      <w:pPr>
        <w:pStyle w:val="Heading2"/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</w:pPr>
      <w:r w:rsidRPr="00730A0A">
        <w:rPr>
          <w:rFonts w:asciiTheme="minorHAnsi" w:hAnsiTheme="minorHAnsi"/>
          <w:b/>
          <w:bCs/>
          <w:color w:val="000000" w:themeColor="text1"/>
          <w:sz w:val="28"/>
          <w:szCs w:val="28"/>
          <w:lang w:val="en-US"/>
        </w:rPr>
        <w:lastRenderedPageBreak/>
        <w:t xml:space="preserve">Programme </w:t>
      </w:r>
    </w:p>
    <w:p w14:paraId="1EADDAB2" w14:textId="6090FE4C" w:rsidR="00C852F0" w:rsidRPr="00EC071F" w:rsidRDefault="007A0CCF" w:rsidP="00C852F0">
      <w:pPr>
        <w:rPr>
          <w:rFonts w:cs="Arial"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u w:val="single"/>
          <w:lang w:val="en-US"/>
        </w:rPr>
        <w:t xml:space="preserve">Thursday </w:t>
      </w:r>
      <w:r w:rsidR="009C5189" w:rsidRPr="00EC071F">
        <w:rPr>
          <w:rFonts w:cs="Arial"/>
          <w:b/>
          <w:color w:val="000000" w:themeColor="text1"/>
          <w:szCs w:val="22"/>
          <w:u w:val="single"/>
          <w:lang w:val="en-US"/>
        </w:rPr>
        <w:t>2</w:t>
      </w:r>
      <w:r w:rsidR="000F418B" w:rsidRPr="00EC071F">
        <w:rPr>
          <w:rFonts w:cs="Arial"/>
          <w:b/>
          <w:color w:val="000000" w:themeColor="text1"/>
          <w:szCs w:val="22"/>
          <w:u w:val="single"/>
          <w:lang w:val="en-US"/>
        </w:rPr>
        <w:t>6</w:t>
      </w:r>
      <w:r w:rsidR="009C5189" w:rsidRPr="00EC071F">
        <w:rPr>
          <w:rFonts w:cs="Arial"/>
          <w:b/>
          <w:color w:val="000000" w:themeColor="text1"/>
          <w:szCs w:val="22"/>
          <w:u w:val="single"/>
          <w:lang w:val="en-US"/>
        </w:rPr>
        <w:t>.</w:t>
      </w:r>
      <w:r w:rsidR="000F418B" w:rsidRPr="00EC071F">
        <w:rPr>
          <w:rFonts w:cs="Arial"/>
          <w:b/>
          <w:color w:val="000000" w:themeColor="text1"/>
          <w:szCs w:val="22"/>
          <w:u w:val="single"/>
          <w:lang w:val="en-US"/>
        </w:rPr>
        <w:t>11</w:t>
      </w:r>
      <w:r w:rsidR="00C852F0" w:rsidRPr="00EC071F">
        <w:rPr>
          <w:rFonts w:cs="Arial"/>
          <w:b/>
          <w:color w:val="000000" w:themeColor="text1"/>
          <w:szCs w:val="22"/>
          <w:u w:val="single"/>
          <w:lang w:val="en-US"/>
        </w:rPr>
        <w:t>.202</w:t>
      </w:r>
      <w:r w:rsidR="000F418B" w:rsidRPr="00EC071F">
        <w:rPr>
          <w:rFonts w:cs="Arial"/>
          <w:b/>
          <w:color w:val="000000" w:themeColor="text1"/>
          <w:szCs w:val="22"/>
          <w:u w:val="single"/>
          <w:lang w:val="en-US"/>
        </w:rPr>
        <w:t>6</w:t>
      </w:r>
      <w:r w:rsidR="00C852F0" w:rsidRPr="00EC071F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Pr="00EC071F">
        <w:rPr>
          <w:rFonts w:cs="Arial"/>
          <w:b/>
          <w:color w:val="000000" w:themeColor="text1"/>
          <w:szCs w:val="22"/>
          <w:lang w:val="en-US"/>
        </w:rPr>
        <w:t xml:space="preserve">-- </w:t>
      </w:r>
      <w:r w:rsidR="00C852F0" w:rsidRPr="00EC071F">
        <w:rPr>
          <w:rFonts w:cs="Arial"/>
          <w:b/>
          <w:color w:val="000000" w:themeColor="text1"/>
          <w:szCs w:val="22"/>
          <w:lang w:val="en-US"/>
        </w:rPr>
        <w:t>Place:</w:t>
      </w:r>
      <w:r w:rsidR="00B40DDE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="00B40DDE" w:rsidRPr="00CA044B">
        <w:rPr>
          <w:rFonts w:cs="Arial"/>
          <w:b/>
          <w:color w:val="000000" w:themeColor="text1"/>
          <w:szCs w:val="22"/>
          <w:lang w:val="en-US"/>
        </w:rPr>
        <w:t>Dent1</w:t>
      </w:r>
      <w:r w:rsidR="00B40DDE">
        <w:rPr>
          <w:rFonts w:cs="Arial"/>
          <w:b/>
          <w:color w:val="000000" w:themeColor="text1"/>
          <w:szCs w:val="22"/>
          <w:lang w:val="en-US"/>
        </w:rPr>
        <w:t>, Dentalia</w:t>
      </w:r>
    </w:p>
    <w:p w14:paraId="6B313149" w14:textId="607EF57E" w:rsidR="00C852F0" w:rsidRPr="00EC071F" w:rsidRDefault="00312F81" w:rsidP="00C852F0">
      <w:pPr>
        <w:ind w:left="1418" w:hanging="1418"/>
        <w:rPr>
          <w:rFonts w:cs="Arial"/>
          <w:bCs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="00C852F0" w:rsidRPr="00EC071F">
        <w:rPr>
          <w:rFonts w:cs="Arial"/>
          <w:b/>
          <w:color w:val="000000" w:themeColor="text1"/>
          <w:szCs w:val="22"/>
          <w:lang w:val="en-US"/>
        </w:rPr>
        <w:t>9.</w:t>
      </w:r>
      <w:r w:rsidR="00353289" w:rsidRPr="00EC071F">
        <w:rPr>
          <w:rFonts w:cs="Arial"/>
          <w:b/>
          <w:color w:val="000000" w:themeColor="text1"/>
          <w:szCs w:val="22"/>
          <w:lang w:val="en-US"/>
        </w:rPr>
        <w:t>00</w:t>
      </w:r>
      <w:r w:rsidR="00C852F0" w:rsidRPr="00EC071F">
        <w:rPr>
          <w:rFonts w:cs="Arial"/>
          <w:b/>
          <w:color w:val="000000" w:themeColor="text1"/>
          <w:szCs w:val="22"/>
          <w:lang w:val="en-US"/>
        </w:rPr>
        <w:t>-1</w:t>
      </w:r>
      <w:r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="00C852F0"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14455E" w:rsidRPr="00EC071F">
        <w:rPr>
          <w:rFonts w:cs="Arial"/>
          <w:b/>
          <w:color w:val="000000" w:themeColor="text1"/>
          <w:szCs w:val="22"/>
          <w:lang w:val="en-US"/>
        </w:rPr>
        <w:t>30</w:t>
      </w:r>
      <w:r w:rsidR="00C852F0" w:rsidRPr="00EC071F">
        <w:rPr>
          <w:rFonts w:cs="Arial"/>
          <w:b/>
          <w:color w:val="000000" w:themeColor="text1"/>
          <w:szCs w:val="22"/>
          <w:lang w:val="en-US"/>
        </w:rPr>
        <w:t xml:space="preserve"> Lecture I</w:t>
      </w:r>
      <w:r w:rsidR="00AD78D7" w:rsidRPr="00EC071F">
        <w:rPr>
          <w:rFonts w:cs="Arial"/>
          <w:b/>
          <w:color w:val="000000" w:themeColor="text1"/>
          <w:szCs w:val="22"/>
          <w:lang w:val="en-US"/>
        </w:rPr>
        <w:t xml:space="preserve"> (</w:t>
      </w:r>
      <w:r w:rsidR="00092564" w:rsidRPr="00EC071F">
        <w:rPr>
          <w:rFonts w:cs="Arial"/>
          <w:b/>
          <w:color w:val="000000" w:themeColor="text1"/>
          <w:szCs w:val="22"/>
          <w:lang w:val="en-US"/>
        </w:rPr>
        <w:t xml:space="preserve">1.5 x 45 min, </w:t>
      </w:r>
      <w:r w:rsidR="00AD78D7" w:rsidRPr="00EC071F">
        <w:rPr>
          <w:rFonts w:cs="Arial"/>
          <w:b/>
          <w:color w:val="000000" w:themeColor="text1"/>
          <w:szCs w:val="22"/>
          <w:lang w:val="en-US"/>
        </w:rPr>
        <w:t>including 1</w:t>
      </w:r>
      <w:r w:rsidR="0014455E" w:rsidRPr="00EC071F">
        <w:rPr>
          <w:rFonts w:cs="Arial"/>
          <w:b/>
          <w:color w:val="000000" w:themeColor="text1"/>
          <w:szCs w:val="22"/>
          <w:lang w:val="en-US"/>
        </w:rPr>
        <w:t>5</w:t>
      </w:r>
      <w:r w:rsidR="00AD78D7" w:rsidRPr="00EC071F">
        <w:rPr>
          <w:rFonts w:cs="Arial"/>
          <w:b/>
          <w:color w:val="000000" w:themeColor="text1"/>
          <w:szCs w:val="22"/>
          <w:lang w:val="en-US"/>
        </w:rPr>
        <w:t xml:space="preserve"> min break)</w:t>
      </w:r>
      <w:r w:rsidR="00C852F0" w:rsidRPr="00EC071F">
        <w:rPr>
          <w:rFonts w:cs="Arial"/>
          <w:b/>
          <w:color w:val="000000" w:themeColor="text1"/>
          <w:szCs w:val="22"/>
          <w:lang w:val="en-US"/>
        </w:rPr>
        <w:t xml:space="preserve">: </w:t>
      </w:r>
      <w:r w:rsidR="00272B50" w:rsidRPr="00EC071F">
        <w:rPr>
          <w:rFonts w:cs="Arial"/>
          <w:b/>
          <w:color w:val="000000" w:themeColor="text1"/>
          <w:szCs w:val="22"/>
          <w:lang w:val="en-US"/>
        </w:rPr>
        <w:t xml:space="preserve">Motivation </w:t>
      </w:r>
      <w:r w:rsidR="009D03C6" w:rsidRPr="00EC071F">
        <w:rPr>
          <w:rFonts w:cs="Arial"/>
          <w:b/>
          <w:color w:val="000000" w:themeColor="text1"/>
          <w:szCs w:val="22"/>
          <w:lang w:val="en-US"/>
        </w:rPr>
        <w:t>for</w:t>
      </w:r>
      <w:r w:rsidR="00272B50" w:rsidRPr="00EC071F">
        <w:rPr>
          <w:rFonts w:cs="Arial"/>
          <w:b/>
          <w:color w:val="000000" w:themeColor="text1"/>
          <w:szCs w:val="22"/>
          <w:lang w:val="en-US"/>
        </w:rPr>
        <w:t xml:space="preserve"> target trial</w:t>
      </w:r>
      <w:r w:rsidR="00AC71FA" w:rsidRPr="00EC071F">
        <w:rPr>
          <w:rFonts w:cs="Arial"/>
          <w:b/>
          <w:color w:val="000000" w:themeColor="text1"/>
          <w:szCs w:val="22"/>
          <w:lang w:val="en-US"/>
        </w:rPr>
        <w:t xml:space="preserve"> emulation</w:t>
      </w:r>
      <w:r w:rsidR="00272B50"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AC71FA" w:rsidRPr="00EC071F">
        <w:rPr>
          <w:rFonts w:cs="Arial"/>
          <w:b/>
          <w:color w:val="000000" w:themeColor="text1"/>
          <w:szCs w:val="22"/>
          <w:lang w:val="en-US"/>
        </w:rPr>
        <w:t xml:space="preserve"> Intere</w:t>
      </w:r>
      <w:r w:rsidR="00456A5B" w:rsidRPr="00EC071F">
        <w:rPr>
          <w:rFonts w:cs="Arial"/>
          <w:b/>
          <w:color w:val="000000" w:themeColor="text1"/>
          <w:szCs w:val="22"/>
          <w:lang w:val="en-US"/>
        </w:rPr>
        <w:t>s</w:t>
      </w:r>
      <w:r w:rsidR="00AC71FA" w:rsidRPr="00EC071F">
        <w:rPr>
          <w:rFonts w:cs="Arial"/>
          <w:b/>
          <w:color w:val="000000" w:themeColor="text1"/>
          <w:szCs w:val="22"/>
          <w:lang w:val="en-US"/>
        </w:rPr>
        <w:t xml:space="preserve">ting </w:t>
      </w:r>
      <w:r w:rsidR="006F7F1B" w:rsidRPr="00EC071F">
        <w:rPr>
          <w:rFonts w:cs="Arial"/>
          <w:b/>
          <w:color w:val="000000" w:themeColor="text1"/>
          <w:szCs w:val="22"/>
          <w:lang w:val="en-US"/>
        </w:rPr>
        <w:t xml:space="preserve">causal </w:t>
      </w:r>
      <w:r w:rsidR="00AC71FA" w:rsidRPr="00EC071F">
        <w:rPr>
          <w:rFonts w:cs="Arial"/>
          <w:b/>
          <w:color w:val="000000" w:themeColor="text1"/>
          <w:szCs w:val="22"/>
          <w:lang w:val="en-US"/>
        </w:rPr>
        <w:t xml:space="preserve">estimands in randomized </w:t>
      </w:r>
      <w:r w:rsidR="00475CB7" w:rsidRPr="00EC071F">
        <w:rPr>
          <w:rFonts w:cs="Arial"/>
          <w:b/>
          <w:color w:val="000000" w:themeColor="text1"/>
          <w:szCs w:val="22"/>
          <w:lang w:val="en-US"/>
        </w:rPr>
        <w:t>controlled trials.</w:t>
      </w:r>
      <w:r w:rsidR="00C852F0" w:rsidRPr="00EC071F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="00C2051F" w:rsidRPr="00EC071F">
        <w:rPr>
          <w:rFonts w:cs="Arial"/>
          <w:b/>
          <w:color w:val="000000" w:themeColor="text1"/>
          <w:szCs w:val="22"/>
          <w:lang w:val="en-US"/>
        </w:rPr>
        <w:t>Common biases in observational studies, and how to avoid them in TTE.</w:t>
      </w:r>
    </w:p>
    <w:p w14:paraId="2309CA0A" w14:textId="6E5DE45F" w:rsidR="00312F81" w:rsidRPr="00EC071F" w:rsidRDefault="00C852F0" w:rsidP="00C852F0">
      <w:pPr>
        <w:ind w:left="1418" w:hanging="1418"/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312F81"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14455E" w:rsidRPr="00EC071F">
        <w:rPr>
          <w:rFonts w:cs="Arial"/>
          <w:b/>
          <w:color w:val="000000" w:themeColor="text1"/>
          <w:szCs w:val="22"/>
          <w:lang w:val="en-US"/>
        </w:rPr>
        <w:t>30</w:t>
      </w:r>
      <w:r w:rsidRPr="00EC071F">
        <w:rPr>
          <w:rFonts w:cs="Arial"/>
          <w:b/>
          <w:color w:val="000000" w:themeColor="text1"/>
          <w:szCs w:val="22"/>
          <w:lang w:val="en-US"/>
        </w:rPr>
        <w:t>-1</w:t>
      </w:r>
      <w:r w:rsidR="00312F81"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D9183A" w:rsidRPr="00EC071F">
        <w:rPr>
          <w:rFonts w:cs="Arial"/>
          <w:b/>
          <w:color w:val="000000" w:themeColor="text1"/>
          <w:szCs w:val="22"/>
          <w:lang w:val="en-US"/>
        </w:rPr>
        <w:t>50</w:t>
      </w:r>
      <w:r w:rsidR="00312F81" w:rsidRPr="00EC071F">
        <w:rPr>
          <w:rFonts w:cs="Arial"/>
          <w:b/>
          <w:color w:val="000000" w:themeColor="text1"/>
          <w:szCs w:val="22"/>
          <w:lang w:val="en-US"/>
        </w:rPr>
        <w:t xml:space="preserve"> Break</w:t>
      </w:r>
      <w:r w:rsidRPr="00EC071F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Pr="00EC071F">
        <w:rPr>
          <w:rFonts w:cs="Arial"/>
          <w:b/>
          <w:color w:val="000000" w:themeColor="text1"/>
          <w:szCs w:val="22"/>
          <w:lang w:val="en-US"/>
        </w:rPr>
        <w:tab/>
      </w:r>
    </w:p>
    <w:p w14:paraId="6EA1C443" w14:textId="42307F9E" w:rsidR="00422470" w:rsidRPr="00EC071F" w:rsidRDefault="00422470" w:rsidP="00C852F0">
      <w:pPr>
        <w:ind w:left="1418" w:hanging="1418"/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10.</w:t>
      </w:r>
      <w:r w:rsidR="00D9183A" w:rsidRPr="00EC071F">
        <w:rPr>
          <w:rFonts w:cs="Arial"/>
          <w:b/>
          <w:color w:val="000000" w:themeColor="text1"/>
          <w:szCs w:val="22"/>
          <w:lang w:val="en-US"/>
        </w:rPr>
        <w:t>50</w:t>
      </w:r>
      <w:r w:rsidRPr="00EC071F">
        <w:rPr>
          <w:rFonts w:cs="Arial"/>
          <w:b/>
          <w:color w:val="000000" w:themeColor="text1"/>
          <w:szCs w:val="22"/>
          <w:lang w:val="en-US"/>
        </w:rPr>
        <w:t>-12.</w:t>
      </w:r>
      <w:r w:rsidR="00D9183A" w:rsidRPr="00EC071F">
        <w:rPr>
          <w:rFonts w:cs="Arial"/>
          <w:b/>
          <w:color w:val="000000" w:themeColor="text1"/>
          <w:szCs w:val="22"/>
          <w:lang w:val="en-US"/>
        </w:rPr>
        <w:t>10</w:t>
      </w:r>
      <w:r w:rsidRPr="00EC071F">
        <w:rPr>
          <w:rFonts w:cs="Arial"/>
          <w:b/>
          <w:color w:val="000000" w:themeColor="text1"/>
          <w:szCs w:val="22"/>
          <w:lang w:val="en-US"/>
        </w:rPr>
        <w:t xml:space="preserve"> Practical session I</w:t>
      </w:r>
      <w:r w:rsidR="00092564" w:rsidRPr="00EC071F">
        <w:rPr>
          <w:rFonts w:cs="Arial"/>
          <w:b/>
          <w:color w:val="000000" w:themeColor="text1"/>
          <w:szCs w:val="22"/>
          <w:lang w:val="en-US"/>
        </w:rPr>
        <w:t xml:space="preserve"> (2</w:t>
      </w:r>
      <w:r w:rsidR="00CB121A" w:rsidRPr="00EC071F">
        <w:rPr>
          <w:rFonts w:cs="Arial"/>
          <w:b/>
          <w:color w:val="000000" w:themeColor="text1"/>
          <w:szCs w:val="22"/>
          <w:lang w:val="en-US"/>
        </w:rPr>
        <w:t xml:space="preserve"> x 45 min)</w:t>
      </w:r>
      <w:r w:rsidRPr="00EC071F">
        <w:rPr>
          <w:rFonts w:cs="Arial"/>
          <w:b/>
          <w:color w:val="000000" w:themeColor="text1"/>
          <w:szCs w:val="22"/>
          <w:lang w:val="en-US"/>
        </w:rPr>
        <w:t>:</w:t>
      </w:r>
      <w:r w:rsidR="00475CB7" w:rsidRPr="00EC071F">
        <w:rPr>
          <w:rFonts w:cs="Arial"/>
          <w:b/>
          <w:color w:val="000000" w:themeColor="text1"/>
          <w:szCs w:val="22"/>
          <w:lang w:val="en-US"/>
        </w:rPr>
        <w:t xml:space="preserve"> Critical review of published articles</w:t>
      </w:r>
      <w:r w:rsidR="00097F33" w:rsidRPr="00EC071F">
        <w:rPr>
          <w:rFonts w:cs="Arial"/>
          <w:b/>
          <w:color w:val="000000" w:themeColor="text1"/>
          <w:szCs w:val="22"/>
          <w:lang w:val="en-US"/>
        </w:rPr>
        <w:t xml:space="preserve">; </w:t>
      </w:r>
      <w:r w:rsidR="00542B74" w:rsidRPr="00EC071F">
        <w:rPr>
          <w:rFonts w:cs="Arial"/>
          <w:b/>
          <w:color w:val="000000" w:themeColor="text1"/>
          <w:szCs w:val="22"/>
          <w:lang w:val="en-US"/>
        </w:rPr>
        <w:t xml:space="preserve">a conventional </w:t>
      </w:r>
      <w:r w:rsidR="00097F33" w:rsidRPr="00EC071F">
        <w:rPr>
          <w:rFonts w:cs="Arial"/>
          <w:b/>
          <w:color w:val="000000" w:themeColor="text1"/>
          <w:szCs w:val="22"/>
          <w:lang w:val="en-US"/>
        </w:rPr>
        <w:t>observational study</w:t>
      </w:r>
      <w:r w:rsidR="00542B74" w:rsidRPr="00EC071F">
        <w:rPr>
          <w:rFonts w:cs="Arial"/>
          <w:b/>
          <w:color w:val="000000" w:themeColor="text1"/>
          <w:szCs w:val="22"/>
          <w:lang w:val="en-US"/>
        </w:rPr>
        <w:t xml:space="preserve"> and a TT</w:t>
      </w:r>
      <w:r w:rsidR="009D03C6" w:rsidRPr="00EC071F">
        <w:rPr>
          <w:rFonts w:cs="Arial"/>
          <w:b/>
          <w:color w:val="000000" w:themeColor="text1"/>
          <w:szCs w:val="22"/>
          <w:lang w:val="en-US"/>
        </w:rPr>
        <w:t>E</w:t>
      </w:r>
      <w:r w:rsidR="00542B74" w:rsidRPr="00EC071F">
        <w:rPr>
          <w:rFonts w:cs="Arial"/>
          <w:b/>
          <w:color w:val="000000" w:themeColor="text1"/>
          <w:szCs w:val="22"/>
          <w:lang w:val="en-US"/>
        </w:rPr>
        <w:t>.</w:t>
      </w:r>
    </w:p>
    <w:p w14:paraId="593CAD03" w14:textId="13E7BD7A" w:rsidR="00C852F0" w:rsidRPr="00EC071F" w:rsidRDefault="00422470" w:rsidP="00C852F0">
      <w:pPr>
        <w:ind w:left="1418" w:hanging="1418"/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12.</w:t>
      </w:r>
      <w:r w:rsidR="00D9183A" w:rsidRPr="00EC071F">
        <w:rPr>
          <w:rFonts w:cs="Arial"/>
          <w:b/>
          <w:color w:val="000000" w:themeColor="text1"/>
          <w:szCs w:val="22"/>
          <w:lang w:val="en-US"/>
        </w:rPr>
        <w:t>10</w:t>
      </w:r>
      <w:r w:rsidRPr="00EC071F">
        <w:rPr>
          <w:rFonts w:cs="Arial"/>
          <w:b/>
          <w:color w:val="000000" w:themeColor="text1"/>
          <w:szCs w:val="22"/>
          <w:lang w:val="en-US"/>
        </w:rPr>
        <w:t>-13.</w:t>
      </w:r>
      <w:r w:rsidR="00D9183A" w:rsidRPr="00EC071F">
        <w:rPr>
          <w:rFonts w:cs="Arial"/>
          <w:b/>
          <w:color w:val="000000" w:themeColor="text1"/>
          <w:szCs w:val="22"/>
          <w:lang w:val="en-US"/>
        </w:rPr>
        <w:t>10</w:t>
      </w:r>
      <w:r w:rsidRPr="00EC071F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="00C852F0" w:rsidRPr="00EC071F">
        <w:rPr>
          <w:rFonts w:cs="Arial"/>
          <w:b/>
          <w:color w:val="000000" w:themeColor="text1"/>
          <w:szCs w:val="22"/>
          <w:lang w:val="en-US"/>
        </w:rPr>
        <w:t>Lunch (not free)</w:t>
      </w:r>
    </w:p>
    <w:p w14:paraId="57D4463D" w14:textId="371AE79E" w:rsidR="009C5189" w:rsidRPr="00EC071F" w:rsidRDefault="00C852F0" w:rsidP="00AD78D7">
      <w:pPr>
        <w:ind w:left="1418" w:hanging="1418"/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422470" w:rsidRPr="00EC071F">
        <w:rPr>
          <w:rFonts w:cs="Arial"/>
          <w:b/>
          <w:color w:val="000000" w:themeColor="text1"/>
          <w:szCs w:val="22"/>
          <w:lang w:val="en-US"/>
        </w:rPr>
        <w:t>3</w:t>
      </w:r>
      <w:r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D9183A" w:rsidRPr="00EC071F">
        <w:rPr>
          <w:rFonts w:cs="Arial"/>
          <w:b/>
          <w:color w:val="000000" w:themeColor="text1"/>
          <w:szCs w:val="22"/>
          <w:lang w:val="en-US"/>
        </w:rPr>
        <w:t>10</w:t>
      </w:r>
      <w:r w:rsidRPr="00EC071F">
        <w:rPr>
          <w:rFonts w:cs="Arial"/>
          <w:b/>
          <w:color w:val="000000" w:themeColor="text1"/>
          <w:szCs w:val="22"/>
          <w:lang w:val="en-US"/>
        </w:rPr>
        <w:t>-1</w:t>
      </w:r>
      <w:r w:rsidR="000D0E3B" w:rsidRPr="00EC071F">
        <w:rPr>
          <w:rFonts w:cs="Arial"/>
          <w:b/>
          <w:color w:val="000000" w:themeColor="text1"/>
          <w:szCs w:val="22"/>
          <w:lang w:val="en-US"/>
        </w:rPr>
        <w:t>4</w:t>
      </w:r>
      <w:r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4F4301" w:rsidRPr="00EC071F">
        <w:rPr>
          <w:rFonts w:cs="Arial"/>
          <w:b/>
          <w:color w:val="000000" w:themeColor="text1"/>
          <w:szCs w:val="22"/>
          <w:lang w:val="en-US"/>
        </w:rPr>
        <w:t>5</w:t>
      </w:r>
      <w:r w:rsidR="00D9183A" w:rsidRPr="00EC071F">
        <w:rPr>
          <w:rFonts w:cs="Arial"/>
          <w:b/>
          <w:color w:val="000000" w:themeColor="text1"/>
          <w:szCs w:val="22"/>
          <w:lang w:val="en-US"/>
        </w:rPr>
        <w:t>5</w:t>
      </w:r>
      <w:r w:rsidRPr="00EC071F">
        <w:rPr>
          <w:rFonts w:cs="Arial"/>
          <w:b/>
          <w:color w:val="000000" w:themeColor="text1"/>
          <w:szCs w:val="22"/>
          <w:lang w:val="en-US"/>
        </w:rPr>
        <w:t xml:space="preserve">  </w:t>
      </w:r>
      <w:r w:rsidR="00AD78D7" w:rsidRPr="00EC071F">
        <w:rPr>
          <w:rFonts w:cs="Arial"/>
          <w:b/>
          <w:color w:val="000000" w:themeColor="text1"/>
          <w:szCs w:val="22"/>
          <w:lang w:val="en-US"/>
        </w:rPr>
        <w:t>Lecture II (</w:t>
      </w:r>
      <w:r w:rsidR="00CB121A" w:rsidRPr="00EC071F">
        <w:rPr>
          <w:rFonts w:cs="Arial"/>
          <w:b/>
          <w:color w:val="000000" w:themeColor="text1"/>
          <w:szCs w:val="22"/>
          <w:lang w:val="en-US"/>
        </w:rPr>
        <w:t xml:space="preserve">2 x 45 min, </w:t>
      </w:r>
      <w:r w:rsidR="00AD78D7" w:rsidRPr="00EC071F">
        <w:rPr>
          <w:rFonts w:cs="Arial"/>
          <w:b/>
          <w:color w:val="000000" w:themeColor="text1"/>
          <w:szCs w:val="22"/>
          <w:lang w:val="en-US"/>
        </w:rPr>
        <w:t>including 15 min break)</w:t>
      </w:r>
      <w:r w:rsidR="00475CB7" w:rsidRPr="00EC071F">
        <w:rPr>
          <w:rFonts w:cs="Arial"/>
          <w:b/>
          <w:color w:val="000000" w:themeColor="text1"/>
          <w:szCs w:val="22"/>
          <w:lang w:val="en-US"/>
        </w:rPr>
        <w:t xml:space="preserve">: </w:t>
      </w:r>
      <w:r w:rsidR="009D03C6" w:rsidRPr="00EC071F">
        <w:rPr>
          <w:rFonts w:cs="Arial"/>
          <w:b/>
          <w:color w:val="000000" w:themeColor="text1"/>
          <w:szCs w:val="22"/>
          <w:lang w:val="en-US"/>
        </w:rPr>
        <w:t>Principles of s</w:t>
      </w:r>
      <w:r w:rsidR="007F0FDD" w:rsidRPr="00EC071F">
        <w:rPr>
          <w:rFonts w:cs="Arial"/>
          <w:b/>
          <w:color w:val="000000" w:themeColor="text1"/>
          <w:szCs w:val="22"/>
          <w:lang w:val="en-US"/>
        </w:rPr>
        <w:t>tatistical analysis of data in a TTE</w:t>
      </w:r>
      <w:r w:rsidR="000F0C99" w:rsidRPr="00EC071F">
        <w:rPr>
          <w:rFonts w:cs="Arial"/>
          <w:b/>
          <w:color w:val="000000" w:themeColor="text1"/>
          <w:szCs w:val="22"/>
          <w:lang w:val="en-US"/>
        </w:rPr>
        <w:t>;</w:t>
      </w:r>
      <w:r w:rsidR="00A04225" w:rsidRPr="00EC071F">
        <w:rPr>
          <w:rFonts w:cs="Arial"/>
          <w:b/>
          <w:color w:val="000000" w:themeColor="text1"/>
          <w:szCs w:val="22"/>
          <w:lang w:val="en-US"/>
        </w:rPr>
        <w:t xml:space="preserve"> modelling </w:t>
      </w:r>
      <w:r w:rsidR="000F0C99" w:rsidRPr="00EC071F">
        <w:rPr>
          <w:rFonts w:cs="Arial"/>
          <w:b/>
          <w:color w:val="000000" w:themeColor="text1"/>
          <w:szCs w:val="22"/>
          <w:lang w:val="en-US"/>
        </w:rPr>
        <w:t xml:space="preserve">the </w:t>
      </w:r>
      <w:r w:rsidR="00A04225" w:rsidRPr="00EC071F">
        <w:rPr>
          <w:rFonts w:cs="Arial"/>
          <w:b/>
          <w:color w:val="000000" w:themeColor="text1"/>
          <w:szCs w:val="22"/>
          <w:lang w:val="en-US"/>
        </w:rPr>
        <w:t xml:space="preserve">outcome, censoring and </w:t>
      </w:r>
      <w:r w:rsidR="004A6A60" w:rsidRPr="00EC071F">
        <w:rPr>
          <w:rFonts w:cs="Arial"/>
          <w:b/>
          <w:color w:val="000000" w:themeColor="text1"/>
          <w:szCs w:val="22"/>
          <w:lang w:val="en-US"/>
        </w:rPr>
        <w:t xml:space="preserve">adherence, </w:t>
      </w:r>
      <w:r w:rsidR="008C364D" w:rsidRPr="00EC071F">
        <w:rPr>
          <w:rFonts w:cs="Arial"/>
          <w:b/>
          <w:color w:val="000000" w:themeColor="text1"/>
          <w:szCs w:val="22"/>
          <w:lang w:val="en-US"/>
        </w:rPr>
        <w:t xml:space="preserve">and the </w:t>
      </w:r>
      <w:r w:rsidR="004A6A60" w:rsidRPr="00EC071F">
        <w:rPr>
          <w:rFonts w:cs="Arial"/>
          <w:b/>
          <w:color w:val="000000" w:themeColor="text1"/>
          <w:szCs w:val="22"/>
          <w:lang w:val="en-US"/>
        </w:rPr>
        <w:t xml:space="preserve">application of inverse probability weighting (IPW) </w:t>
      </w:r>
      <w:r w:rsidR="008C364D" w:rsidRPr="00EC071F">
        <w:rPr>
          <w:rFonts w:cs="Arial"/>
          <w:b/>
          <w:color w:val="000000" w:themeColor="text1"/>
          <w:szCs w:val="22"/>
          <w:lang w:val="en-US"/>
        </w:rPr>
        <w:t>.</w:t>
      </w:r>
    </w:p>
    <w:p w14:paraId="4C503D86" w14:textId="383527C4" w:rsidR="00F10550" w:rsidRPr="00EC071F" w:rsidRDefault="00C852F0" w:rsidP="00F10550">
      <w:pPr>
        <w:rPr>
          <w:rFonts w:cs="Arial"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br/>
      </w:r>
      <w:r w:rsidR="007A0CCF" w:rsidRPr="00EC071F">
        <w:rPr>
          <w:rFonts w:cs="Arial"/>
          <w:b/>
          <w:color w:val="000000" w:themeColor="text1"/>
          <w:szCs w:val="22"/>
          <w:u w:val="single"/>
          <w:lang w:val="en-US"/>
        </w:rPr>
        <w:t xml:space="preserve">Friday </w:t>
      </w:r>
      <w:r w:rsidR="009C5189" w:rsidRPr="00EC071F">
        <w:rPr>
          <w:rFonts w:cs="Arial"/>
          <w:b/>
          <w:color w:val="000000" w:themeColor="text1"/>
          <w:szCs w:val="22"/>
          <w:u w:val="single"/>
          <w:lang w:val="en-US"/>
        </w:rPr>
        <w:t>2</w:t>
      </w:r>
      <w:r w:rsidR="000F418B" w:rsidRPr="00EC071F">
        <w:rPr>
          <w:rFonts w:cs="Arial"/>
          <w:b/>
          <w:color w:val="000000" w:themeColor="text1"/>
          <w:szCs w:val="22"/>
          <w:u w:val="single"/>
          <w:lang w:val="en-US"/>
        </w:rPr>
        <w:t>7</w:t>
      </w:r>
      <w:r w:rsidR="009C5189" w:rsidRPr="00EC071F">
        <w:rPr>
          <w:rFonts w:cs="Arial"/>
          <w:b/>
          <w:color w:val="000000" w:themeColor="text1"/>
          <w:szCs w:val="22"/>
          <w:u w:val="single"/>
          <w:lang w:val="en-US"/>
        </w:rPr>
        <w:t>.</w:t>
      </w:r>
      <w:r w:rsidR="000F418B" w:rsidRPr="00EC071F">
        <w:rPr>
          <w:rFonts w:cs="Arial"/>
          <w:b/>
          <w:color w:val="000000" w:themeColor="text1"/>
          <w:szCs w:val="22"/>
          <w:u w:val="single"/>
          <w:lang w:val="en-US"/>
        </w:rPr>
        <w:t>11</w:t>
      </w:r>
      <w:r w:rsidR="00F10550" w:rsidRPr="00EC071F">
        <w:rPr>
          <w:rFonts w:cs="Arial"/>
          <w:b/>
          <w:color w:val="000000" w:themeColor="text1"/>
          <w:szCs w:val="22"/>
          <w:u w:val="single"/>
          <w:lang w:val="en-US"/>
        </w:rPr>
        <w:t>.202</w:t>
      </w:r>
      <w:r w:rsidR="000F418B" w:rsidRPr="00EC071F">
        <w:rPr>
          <w:rFonts w:cs="Arial"/>
          <w:b/>
          <w:color w:val="000000" w:themeColor="text1"/>
          <w:szCs w:val="22"/>
          <w:u w:val="single"/>
          <w:lang w:val="en-US"/>
        </w:rPr>
        <w:t>6</w:t>
      </w:r>
      <w:r w:rsidR="00F10550" w:rsidRPr="00EC071F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="007A0CCF" w:rsidRPr="00EC071F">
        <w:rPr>
          <w:rFonts w:cs="Arial"/>
          <w:b/>
          <w:color w:val="000000" w:themeColor="text1"/>
          <w:szCs w:val="22"/>
          <w:lang w:val="en-US"/>
        </w:rPr>
        <w:t xml:space="preserve">-- </w:t>
      </w:r>
      <w:r w:rsidR="00F10550" w:rsidRPr="00EC071F">
        <w:rPr>
          <w:rFonts w:cs="Arial"/>
          <w:b/>
          <w:color w:val="000000" w:themeColor="text1"/>
          <w:szCs w:val="22"/>
          <w:lang w:val="en-US"/>
        </w:rPr>
        <w:t>Place:</w:t>
      </w:r>
      <w:r w:rsidR="00CA044B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="00CA044B" w:rsidRPr="00CA044B">
        <w:rPr>
          <w:rFonts w:cs="Arial"/>
          <w:b/>
          <w:color w:val="000000" w:themeColor="text1"/>
          <w:szCs w:val="22"/>
          <w:lang w:val="en-US"/>
        </w:rPr>
        <w:t>Dent1</w:t>
      </w:r>
      <w:r w:rsidR="00B40DDE">
        <w:rPr>
          <w:rFonts w:cs="Arial"/>
          <w:b/>
          <w:color w:val="000000" w:themeColor="text1"/>
          <w:szCs w:val="22"/>
          <w:lang w:val="en-US"/>
        </w:rPr>
        <w:t>, Dentalia</w:t>
      </w:r>
    </w:p>
    <w:p w14:paraId="5369B0CA" w14:textId="7523A163" w:rsidR="007B624D" w:rsidRPr="00EC071F" w:rsidRDefault="00D90AE4" w:rsidP="00F10550">
      <w:pPr>
        <w:ind w:left="1418" w:hanging="1418"/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="00F10550" w:rsidRPr="00EC071F">
        <w:rPr>
          <w:rFonts w:cs="Arial"/>
          <w:b/>
          <w:color w:val="000000" w:themeColor="text1"/>
          <w:szCs w:val="22"/>
          <w:lang w:val="en-US"/>
        </w:rPr>
        <w:t>9.</w:t>
      </w:r>
      <w:r w:rsidR="004F4301" w:rsidRPr="00EC071F">
        <w:rPr>
          <w:rFonts w:cs="Arial"/>
          <w:b/>
          <w:color w:val="000000" w:themeColor="text1"/>
          <w:szCs w:val="22"/>
          <w:lang w:val="en-US"/>
        </w:rPr>
        <w:t>00</w:t>
      </w:r>
      <w:r w:rsidR="00F10550" w:rsidRPr="00EC071F">
        <w:rPr>
          <w:rFonts w:cs="Arial"/>
          <w:b/>
          <w:color w:val="000000" w:themeColor="text1"/>
          <w:szCs w:val="22"/>
          <w:lang w:val="en-US"/>
        </w:rPr>
        <w:t>-1</w:t>
      </w:r>
      <w:r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="00F10550"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4F4301" w:rsidRPr="00EC071F">
        <w:rPr>
          <w:rFonts w:cs="Arial"/>
          <w:b/>
          <w:color w:val="000000" w:themeColor="text1"/>
          <w:szCs w:val="22"/>
          <w:lang w:val="en-US"/>
        </w:rPr>
        <w:t>30</w:t>
      </w:r>
      <w:r w:rsidR="00F10550" w:rsidRPr="00EC071F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Pr="00EC071F">
        <w:rPr>
          <w:rFonts w:cs="Arial"/>
          <w:b/>
          <w:color w:val="000000" w:themeColor="text1"/>
          <w:szCs w:val="22"/>
          <w:lang w:val="en-US"/>
        </w:rPr>
        <w:t>Practical session II</w:t>
      </w:r>
      <w:r w:rsidR="00CB121A" w:rsidRPr="00EC071F">
        <w:rPr>
          <w:rFonts w:cs="Arial"/>
          <w:b/>
          <w:color w:val="000000" w:themeColor="text1"/>
          <w:szCs w:val="22"/>
          <w:lang w:val="en-US"/>
        </w:rPr>
        <w:t xml:space="preserve"> (2 x 45 min)</w:t>
      </w:r>
      <w:r w:rsidR="005360C2" w:rsidRPr="00EC071F">
        <w:rPr>
          <w:rFonts w:cs="Arial"/>
          <w:b/>
          <w:color w:val="000000" w:themeColor="text1"/>
          <w:szCs w:val="22"/>
          <w:lang w:val="en-US"/>
        </w:rPr>
        <w:t xml:space="preserve">: </w:t>
      </w:r>
      <w:r w:rsidR="00B07489" w:rsidRPr="00EC071F">
        <w:rPr>
          <w:rFonts w:cs="Arial"/>
          <w:b/>
          <w:color w:val="000000" w:themeColor="text1"/>
          <w:szCs w:val="22"/>
          <w:lang w:val="en-US"/>
        </w:rPr>
        <w:t xml:space="preserve">Computer practical – analysing TTE data in </w:t>
      </w:r>
      <w:r w:rsidR="008E482C" w:rsidRPr="00EC071F">
        <w:rPr>
          <w:rFonts w:cs="Arial"/>
          <w:b/>
          <w:color w:val="000000" w:themeColor="text1"/>
          <w:szCs w:val="22"/>
          <w:lang w:val="en-US"/>
        </w:rPr>
        <w:t xml:space="preserve">the </w:t>
      </w:r>
      <w:r w:rsidR="00B07489" w:rsidRPr="00EC071F">
        <w:rPr>
          <w:rFonts w:cs="Arial"/>
          <w:b/>
          <w:color w:val="000000" w:themeColor="text1"/>
          <w:szCs w:val="22"/>
          <w:lang w:val="en-US"/>
        </w:rPr>
        <w:t>R environment.</w:t>
      </w:r>
      <w:r w:rsidR="00F10550" w:rsidRPr="00EC071F">
        <w:rPr>
          <w:rFonts w:cs="Arial"/>
          <w:b/>
          <w:color w:val="000000" w:themeColor="text1"/>
          <w:szCs w:val="22"/>
          <w:lang w:val="en-US"/>
        </w:rPr>
        <w:tab/>
      </w:r>
    </w:p>
    <w:p w14:paraId="0C89C5B3" w14:textId="0B219CFD" w:rsidR="00B13E40" w:rsidRPr="00EC071F" w:rsidRDefault="00B13E40" w:rsidP="00F10550">
      <w:pPr>
        <w:ind w:left="1418" w:hanging="1418"/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10.</w:t>
      </w:r>
      <w:r w:rsidR="004F4301" w:rsidRPr="00EC071F">
        <w:rPr>
          <w:rFonts w:cs="Arial"/>
          <w:b/>
          <w:color w:val="000000" w:themeColor="text1"/>
          <w:szCs w:val="22"/>
          <w:lang w:val="en-US"/>
        </w:rPr>
        <w:t>30</w:t>
      </w:r>
      <w:r w:rsidRPr="00EC071F">
        <w:rPr>
          <w:rFonts w:cs="Arial"/>
          <w:b/>
          <w:color w:val="000000" w:themeColor="text1"/>
          <w:szCs w:val="22"/>
          <w:lang w:val="en-US"/>
        </w:rPr>
        <w:t>-1</w:t>
      </w:r>
      <w:r w:rsidR="004F4301" w:rsidRPr="00EC071F">
        <w:rPr>
          <w:rFonts w:cs="Arial"/>
          <w:b/>
          <w:color w:val="000000" w:themeColor="text1"/>
          <w:szCs w:val="22"/>
          <w:lang w:val="en-US"/>
        </w:rPr>
        <w:t>0.50</w:t>
      </w:r>
      <w:r w:rsidRPr="00EC071F">
        <w:rPr>
          <w:rFonts w:cs="Arial"/>
          <w:b/>
          <w:color w:val="000000" w:themeColor="text1"/>
          <w:szCs w:val="22"/>
          <w:lang w:val="en-US"/>
        </w:rPr>
        <w:t xml:space="preserve"> Break</w:t>
      </w:r>
    </w:p>
    <w:p w14:paraId="3D5510ED" w14:textId="61D2F6C2" w:rsidR="00F10550" w:rsidRPr="00EC071F" w:rsidRDefault="00B13E40" w:rsidP="00F10550">
      <w:pPr>
        <w:ind w:left="1418" w:hanging="1418"/>
        <w:rPr>
          <w:rFonts w:cs="Arial"/>
          <w:bCs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4F4301"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4F4301" w:rsidRPr="00EC071F">
        <w:rPr>
          <w:rFonts w:cs="Arial"/>
          <w:b/>
          <w:color w:val="000000" w:themeColor="text1"/>
          <w:szCs w:val="22"/>
          <w:lang w:val="en-US"/>
        </w:rPr>
        <w:t>50</w:t>
      </w:r>
      <w:r w:rsidR="00092564" w:rsidRPr="00EC071F">
        <w:rPr>
          <w:rFonts w:cs="Arial"/>
          <w:b/>
          <w:color w:val="000000" w:themeColor="text1"/>
          <w:szCs w:val="22"/>
          <w:lang w:val="en-US"/>
        </w:rPr>
        <w:t>-1</w:t>
      </w:r>
      <w:r w:rsidR="007C03FB" w:rsidRPr="00EC071F">
        <w:rPr>
          <w:rFonts w:cs="Arial"/>
          <w:b/>
          <w:color w:val="000000" w:themeColor="text1"/>
          <w:szCs w:val="22"/>
          <w:lang w:val="en-US"/>
        </w:rPr>
        <w:t>2.</w:t>
      </w:r>
      <w:r w:rsidR="003B03BF"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4F4301"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="00092564" w:rsidRPr="00EC071F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="00F10550" w:rsidRPr="00EC071F">
        <w:rPr>
          <w:rFonts w:cs="Arial"/>
          <w:b/>
          <w:color w:val="000000" w:themeColor="text1"/>
          <w:szCs w:val="22"/>
          <w:lang w:val="en-US"/>
        </w:rPr>
        <w:t>Lecture III</w:t>
      </w:r>
      <w:r w:rsidR="00176745" w:rsidRPr="00EC071F">
        <w:rPr>
          <w:rFonts w:cs="Arial"/>
          <w:b/>
          <w:color w:val="000000" w:themeColor="text1"/>
          <w:szCs w:val="22"/>
          <w:lang w:val="en-US"/>
        </w:rPr>
        <w:t xml:space="preserve"> (1</w:t>
      </w:r>
      <w:r w:rsidR="007C03FB" w:rsidRPr="00EC071F">
        <w:rPr>
          <w:rFonts w:cs="Arial"/>
          <w:b/>
          <w:color w:val="000000" w:themeColor="text1"/>
          <w:szCs w:val="22"/>
          <w:lang w:val="en-US"/>
        </w:rPr>
        <w:t>,5</w:t>
      </w:r>
      <w:r w:rsidR="00176745" w:rsidRPr="00EC071F">
        <w:rPr>
          <w:rFonts w:cs="Arial"/>
          <w:b/>
          <w:color w:val="000000" w:themeColor="text1"/>
          <w:szCs w:val="22"/>
          <w:lang w:val="en-US"/>
        </w:rPr>
        <w:t xml:space="preserve"> x 45 min</w:t>
      </w:r>
      <w:r w:rsidR="001271D0" w:rsidRPr="00EC071F">
        <w:rPr>
          <w:rFonts w:cs="Arial"/>
          <w:b/>
          <w:color w:val="000000" w:themeColor="text1"/>
          <w:szCs w:val="22"/>
          <w:lang w:val="en-US"/>
        </w:rPr>
        <w:t>, including 10 min break</w:t>
      </w:r>
      <w:r w:rsidR="00176745" w:rsidRPr="00EC071F">
        <w:rPr>
          <w:rFonts w:cs="Arial"/>
          <w:b/>
          <w:color w:val="000000" w:themeColor="text1"/>
          <w:szCs w:val="22"/>
          <w:lang w:val="en-US"/>
        </w:rPr>
        <w:t>)</w:t>
      </w:r>
      <w:r w:rsidR="00F10550" w:rsidRPr="00EC071F">
        <w:rPr>
          <w:rFonts w:cs="Arial"/>
          <w:b/>
          <w:color w:val="000000" w:themeColor="text1"/>
          <w:szCs w:val="22"/>
          <w:lang w:val="en-US"/>
        </w:rPr>
        <w:t xml:space="preserve">: </w:t>
      </w:r>
      <w:r w:rsidR="001E39B5" w:rsidRPr="00EC071F">
        <w:rPr>
          <w:rFonts w:cs="Arial"/>
          <w:b/>
          <w:color w:val="000000" w:themeColor="text1"/>
          <w:szCs w:val="22"/>
          <w:lang w:val="en-US"/>
        </w:rPr>
        <w:t xml:space="preserve">Further </w:t>
      </w:r>
      <w:r w:rsidR="004735C2" w:rsidRPr="00EC071F">
        <w:rPr>
          <w:rFonts w:cs="Arial"/>
          <w:b/>
          <w:color w:val="000000" w:themeColor="text1"/>
          <w:szCs w:val="22"/>
          <w:lang w:val="en-US"/>
        </w:rPr>
        <w:t>issues</w:t>
      </w:r>
      <w:r w:rsidR="001E39B5" w:rsidRPr="00EC071F">
        <w:rPr>
          <w:rFonts w:cs="Arial"/>
          <w:b/>
          <w:color w:val="000000" w:themeColor="text1"/>
          <w:szCs w:val="22"/>
          <w:lang w:val="en-US"/>
        </w:rPr>
        <w:t xml:space="preserve"> in </w:t>
      </w:r>
      <w:r w:rsidR="004735C2" w:rsidRPr="00EC071F">
        <w:rPr>
          <w:rFonts w:cs="Arial"/>
          <w:b/>
          <w:color w:val="000000" w:themeColor="text1"/>
          <w:szCs w:val="22"/>
          <w:lang w:val="en-US"/>
        </w:rPr>
        <w:t xml:space="preserve">the </w:t>
      </w:r>
      <w:r w:rsidR="001E39B5" w:rsidRPr="00EC071F">
        <w:rPr>
          <w:rFonts w:cs="Arial"/>
          <w:b/>
          <w:color w:val="000000" w:themeColor="text1"/>
          <w:szCs w:val="22"/>
          <w:lang w:val="en-US"/>
        </w:rPr>
        <w:t>analysis of TTE data.</w:t>
      </w:r>
    </w:p>
    <w:p w14:paraId="0377265F" w14:textId="511A697E" w:rsidR="00F10550" w:rsidRPr="00EC071F" w:rsidRDefault="00F10550" w:rsidP="00F10550">
      <w:pPr>
        <w:ind w:left="1418" w:hanging="1418"/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3B03BF" w:rsidRPr="00EC071F">
        <w:rPr>
          <w:rFonts w:cs="Arial"/>
          <w:b/>
          <w:color w:val="000000" w:themeColor="text1"/>
          <w:szCs w:val="22"/>
          <w:lang w:val="en-US"/>
        </w:rPr>
        <w:t>2</w:t>
      </w:r>
      <w:r w:rsidR="00176745"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3B03BF"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604746"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="00092564" w:rsidRPr="00EC071F">
        <w:rPr>
          <w:rFonts w:cs="Arial"/>
          <w:b/>
          <w:color w:val="000000" w:themeColor="text1"/>
          <w:szCs w:val="22"/>
          <w:lang w:val="en-US"/>
        </w:rPr>
        <w:t>-1</w:t>
      </w:r>
      <w:r w:rsidR="003B03BF" w:rsidRPr="00EC071F">
        <w:rPr>
          <w:rFonts w:cs="Arial"/>
          <w:b/>
          <w:color w:val="000000" w:themeColor="text1"/>
          <w:szCs w:val="22"/>
          <w:lang w:val="en-US"/>
        </w:rPr>
        <w:t>3.1</w:t>
      </w:r>
      <w:r w:rsidR="00604746"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Pr="00EC071F">
        <w:rPr>
          <w:rFonts w:cs="Arial"/>
          <w:b/>
          <w:color w:val="000000" w:themeColor="text1"/>
          <w:szCs w:val="22"/>
          <w:lang w:val="en-US"/>
        </w:rPr>
        <w:t xml:space="preserve"> Lunch (not free)</w:t>
      </w:r>
    </w:p>
    <w:p w14:paraId="7F9A075A" w14:textId="30750FC9" w:rsidR="00F10550" w:rsidRPr="00EC071F" w:rsidRDefault="00F10550" w:rsidP="00F10550">
      <w:pPr>
        <w:ind w:left="1418" w:hanging="1418"/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3B03BF" w:rsidRPr="00EC071F">
        <w:rPr>
          <w:rFonts w:cs="Arial"/>
          <w:b/>
          <w:color w:val="000000" w:themeColor="text1"/>
          <w:szCs w:val="22"/>
          <w:lang w:val="en-US"/>
        </w:rPr>
        <w:t>3</w:t>
      </w:r>
      <w:r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3B03BF"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604746" w:rsidRPr="00EC071F">
        <w:rPr>
          <w:rFonts w:cs="Arial"/>
          <w:b/>
          <w:color w:val="000000" w:themeColor="text1"/>
          <w:szCs w:val="22"/>
          <w:lang w:val="en-US"/>
        </w:rPr>
        <w:t>0</w:t>
      </w:r>
      <w:r w:rsidRPr="00EC071F">
        <w:rPr>
          <w:rFonts w:cs="Arial"/>
          <w:b/>
          <w:color w:val="000000" w:themeColor="text1"/>
          <w:szCs w:val="22"/>
          <w:lang w:val="en-US"/>
        </w:rPr>
        <w:t>-1</w:t>
      </w:r>
      <w:r w:rsidR="000A3EFD" w:rsidRPr="00EC071F">
        <w:rPr>
          <w:rFonts w:cs="Arial"/>
          <w:b/>
          <w:color w:val="000000" w:themeColor="text1"/>
          <w:szCs w:val="22"/>
          <w:lang w:val="en-US"/>
        </w:rPr>
        <w:t>4</w:t>
      </w:r>
      <w:r w:rsidR="0054619B" w:rsidRPr="00EC071F">
        <w:rPr>
          <w:rFonts w:cs="Arial"/>
          <w:b/>
          <w:color w:val="000000" w:themeColor="text1"/>
          <w:szCs w:val="22"/>
          <w:lang w:val="en-US"/>
        </w:rPr>
        <w:t>.</w:t>
      </w:r>
      <w:r w:rsidR="000F1966" w:rsidRPr="00EC071F">
        <w:rPr>
          <w:rFonts w:cs="Arial"/>
          <w:b/>
          <w:color w:val="000000" w:themeColor="text1"/>
          <w:szCs w:val="22"/>
          <w:lang w:val="en-US"/>
        </w:rPr>
        <w:t>30</w:t>
      </w:r>
      <w:r w:rsidRPr="00EC071F">
        <w:rPr>
          <w:rFonts w:cs="Arial"/>
          <w:b/>
          <w:color w:val="000000" w:themeColor="text1"/>
          <w:szCs w:val="22"/>
          <w:lang w:val="en-US"/>
        </w:rPr>
        <w:t xml:space="preserve"> </w:t>
      </w:r>
      <w:r w:rsidR="0054619B" w:rsidRPr="00EC071F">
        <w:rPr>
          <w:rFonts w:cs="Arial"/>
          <w:b/>
          <w:color w:val="000000" w:themeColor="text1"/>
          <w:szCs w:val="22"/>
          <w:lang w:val="en-US"/>
        </w:rPr>
        <w:t xml:space="preserve">Practical </w:t>
      </w:r>
      <w:r w:rsidR="00560B68" w:rsidRPr="00EC071F">
        <w:rPr>
          <w:rFonts w:cs="Arial"/>
          <w:b/>
          <w:color w:val="000000" w:themeColor="text1"/>
          <w:szCs w:val="22"/>
          <w:lang w:val="en-US"/>
        </w:rPr>
        <w:t xml:space="preserve">session III </w:t>
      </w:r>
      <w:r w:rsidR="0054619B" w:rsidRPr="00EC071F">
        <w:rPr>
          <w:rFonts w:cs="Arial"/>
          <w:b/>
          <w:color w:val="000000" w:themeColor="text1"/>
          <w:szCs w:val="22"/>
          <w:lang w:val="en-US"/>
        </w:rPr>
        <w:t>(</w:t>
      </w:r>
      <w:r w:rsidR="000F1966" w:rsidRPr="00EC071F">
        <w:rPr>
          <w:rFonts w:cs="Arial"/>
          <w:b/>
          <w:color w:val="000000" w:themeColor="text1"/>
          <w:szCs w:val="22"/>
          <w:lang w:val="en-US"/>
        </w:rPr>
        <w:t>1,5</w:t>
      </w:r>
      <w:r w:rsidR="0054619B" w:rsidRPr="00EC071F">
        <w:rPr>
          <w:rFonts w:cs="Arial"/>
          <w:b/>
          <w:color w:val="000000" w:themeColor="text1"/>
          <w:szCs w:val="22"/>
          <w:lang w:val="en-US"/>
        </w:rPr>
        <w:t xml:space="preserve"> x 45 min):</w:t>
      </w:r>
      <w:r w:rsidR="007A608D" w:rsidRPr="00EC071F">
        <w:rPr>
          <w:rFonts w:cs="Arial"/>
          <w:b/>
          <w:color w:val="000000" w:themeColor="text1"/>
          <w:szCs w:val="22"/>
          <w:lang w:val="en-US"/>
        </w:rPr>
        <w:t xml:space="preserve"> Continuing computer practical in R</w:t>
      </w:r>
    </w:p>
    <w:p w14:paraId="34969AFF" w14:textId="11DA1DF7" w:rsidR="00C852F0" w:rsidRPr="00EC071F" w:rsidRDefault="00560B68" w:rsidP="001B5129">
      <w:pPr>
        <w:ind w:left="1418" w:hanging="1418"/>
        <w:rPr>
          <w:rFonts w:cs="Arial"/>
          <w:b/>
          <w:color w:val="000000" w:themeColor="text1"/>
          <w:szCs w:val="22"/>
          <w:lang w:val="en-US"/>
        </w:rPr>
      </w:pPr>
      <w:r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0A3EFD" w:rsidRPr="00EC071F">
        <w:rPr>
          <w:rFonts w:cs="Arial"/>
          <w:b/>
          <w:color w:val="000000" w:themeColor="text1"/>
          <w:szCs w:val="22"/>
          <w:lang w:val="en-US"/>
        </w:rPr>
        <w:t>4.</w:t>
      </w:r>
      <w:r w:rsidR="000F1966" w:rsidRPr="00EC071F">
        <w:rPr>
          <w:rFonts w:cs="Arial"/>
          <w:b/>
          <w:color w:val="000000" w:themeColor="text1"/>
          <w:szCs w:val="22"/>
          <w:lang w:val="en-US"/>
        </w:rPr>
        <w:t>40</w:t>
      </w:r>
      <w:r w:rsidRPr="00EC071F">
        <w:rPr>
          <w:rFonts w:cs="Arial"/>
          <w:b/>
          <w:color w:val="000000" w:themeColor="text1"/>
          <w:szCs w:val="22"/>
          <w:lang w:val="en-US"/>
        </w:rPr>
        <w:t>-</w:t>
      </w:r>
      <w:r w:rsidR="00E762DA" w:rsidRPr="00EC071F">
        <w:rPr>
          <w:rFonts w:cs="Arial"/>
          <w:b/>
          <w:color w:val="000000" w:themeColor="text1"/>
          <w:szCs w:val="22"/>
          <w:lang w:val="en-US"/>
        </w:rPr>
        <w:t>1</w:t>
      </w:r>
      <w:r w:rsidR="000F1966" w:rsidRPr="00EC071F">
        <w:rPr>
          <w:rFonts w:cs="Arial"/>
          <w:b/>
          <w:color w:val="000000" w:themeColor="text1"/>
          <w:szCs w:val="22"/>
          <w:lang w:val="en-US"/>
        </w:rPr>
        <w:t>5.00</w:t>
      </w:r>
      <w:r w:rsidR="00E762DA" w:rsidRPr="00EC071F">
        <w:rPr>
          <w:rFonts w:cs="Arial"/>
          <w:b/>
          <w:color w:val="000000" w:themeColor="text1"/>
          <w:szCs w:val="22"/>
          <w:lang w:val="en-US"/>
        </w:rPr>
        <w:t xml:space="preserve"> Lecture IV (0.5 x 45 min): Concluding remarks</w:t>
      </w:r>
    </w:p>
    <w:p w14:paraId="1FCB1B09" w14:textId="77777777" w:rsidR="001B5129" w:rsidRPr="00EC071F" w:rsidRDefault="001B5129" w:rsidP="001B5129">
      <w:pPr>
        <w:ind w:left="1418" w:hanging="1418"/>
        <w:rPr>
          <w:rFonts w:cs="Arial"/>
          <w:bCs/>
          <w:color w:val="000000" w:themeColor="text1"/>
          <w:szCs w:val="22"/>
          <w:lang w:val="en-US"/>
        </w:rPr>
      </w:pPr>
    </w:p>
    <w:sectPr w:rsidR="001B5129" w:rsidRPr="00EC07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56EE"/>
    <w:rsid w:val="0002425B"/>
    <w:rsid w:val="00037740"/>
    <w:rsid w:val="00092564"/>
    <w:rsid w:val="00097F33"/>
    <w:rsid w:val="000A3EFD"/>
    <w:rsid w:val="000D0E3B"/>
    <w:rsid w:val="000F0C99"/>
    <w:rsid w:val="000F1966"/>
    <w:rsid w:val="000F418B"/>
    <w:rsid w:val="000F75EA"/>
    <w:rsid w:val="001271D0"/>
    <w:rsid w:val="0014455E"/>
    <w:rsid w:val="00176745"/>
    <w:rsid w:val="001833EB"/>
    <w:rsid w:val="001B2777"/>
    <w:rsid w:val="001B5129"/>
    <w:rsid w:val="001D3FB7"/>
    <w:rsid w:val="001E39B5"/>
    <w:rsid w:val="0021065D"/>
    <w:rsid w:val="00266247"/>
    <w:rsid w:val="00272B50"/>
    <w:rsid w:val="002852B9"/>
    <w:rsid w:val="00312F81"/>
    <w:rsid w:val="003303D1"/>
    <w:rsid w:val="00353289"/>
    <w:rsid w:val="00372BDC"/>
    <w:rsid w:val="003B03BF"/>
    <w:rsid w:val="00422470"/>
    <w:rsid w:val="00456A5B"/>
    <w:rsid w:val="00457176"/>
    <w:rsid w:val="004735C2"/>
    <w:rsid w:val="00475CB7"/>
    <w:rsid w:val="004A6A60"/>
    <w:rsid w:val="004C4E32"/>
    <w:rsid w:val="004F4301"/>
    <w:rsid w:val="005360C2"/>
    <w:rsid w:val="00542B74"/>
    <w:rsid w:val="0054619B"/>
    <w:rsid w:val="00560B68"/>
    <w:rsid w:val="005B2CDA"/>
    <w:rsid w:val="00604746"/>
    <w:rsid w:val="0062686B"/>
    <w:rsid w:val="00652301"/>
    <w:rsid w:val="006656EE"/>
    <w:rsid w:val="0067780D"/>
    <w:rsid w:val="0069690A"/>
    <w:rsid w:val="006B24AD"/>
    <w:rsid w:val="006F15F6"/>
    <w:rsid w:val="006F7F1B"/>
    <w:rsid w:val="00730A0A"/>
    <w:rsid w:val="007A0CCF"/>
    <w:rsid w:val="007A608D"/>
    <w:rsid w:val="007B624D"/>
    <w:rsid w:val="007C03FB"/>
    <w:rsid w:val="007F0FDD"/>
    <w:rsid w:val="00831749"/>
    <w:rsid w:val="00843226"/>
    <w:rsid w:val="008C364D"/>
    <w:rsid w:val="008E482C"/>
    <w:rsid w:val="00950F2D"/>
    <w:rsid w:val="009527C6"/>
    <w:rsid w:val="009844E5"/>
    <w:rsid w:val="009A2EA3"/>
    <w:rsid w:val="009C5189"/>
    <w:rsid w:val="009D03C6"/>
    <w:rsid w:val="009D4EDD"/>
    <w:rsid w:val="009F2AD5"/>
    <w:rsid w:val="00A04225"/>
    <w:rsid w:val="00A27617"/>
    <w:rsid w:val="00A710A3"/>
    <w:rsid w:val="00AA1FB4"/>
    <w:rsid w:val="00AC614D"/>
    <w:rsid w:val="00AC71FA"/>
    <w:rsid w:val="00AD78D7"/>
    <w:rsid w:val="00B03CEE"/>
    <w:rsid w:val="00B07489"/>
    <w:rsid w:val="00B13E40"/>
    <w:rsid w:val="00B40DDE"/>
    <w:rsid w:val="00C1665B"/>
    <w:rsid w:val="00C2051F"/>
    <w:rsid w:val="00C21E6D"/>
    <w:rsid w:val="00C852F0"/>
    <w:rsid w:val="00CA044B"/>
    <w:rsid w:val="00CB121A"/>
    <w:rsid w:val="00CC1AD5"/>
    <w:rsid w:val="00CD5BF6"/>
    <w:rsid w:val="00CF3635"/>
    <w:rsid w:val="00D20978"/>
    <w:rsid w:val="00D25831"/>
    <w:rsid w:val="00D6217A"/>
    <w:rsid w:val="00D647E0"/>
    <w:rsid w:val="00D90AE4"/>
    <w:rsid w:val="00D9183A"/>
    <w:rsid w:val="00D924E5"/>
    <w:rsid w:val="00DA7AFE"/>
    <w:rsid w:val="00E00A30"/>
    <w:rsid w:val="00E30AC2"/>
    <w:rsid w:val="00E66204"/>
    <w:rsid w:val="00E762DA"/>
    <w:rsid w:val="00EC071F"/>
    <w:rsid w:val="00EC2FC6"/>
    <w:rsid w:val="00ED727D"/>
    <w:rsid w:val="00EF3B55"/>
    <w:rsid w:val="00F10550"/>
    <w:rsid w:val="00F21C8A"/>
    <w:rsid w:val="00F47780"/>
    <w:rsid w:val="00F73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BD7E7"/>
  <w15:chartTrackingRefBased/>
  <w15:docId w15:val="{EF50969F-1AEF-4D07-9491-2F63AD417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56EE"/>
  </w:style>
  <w:style w:type="paragraph" w:styleId="Heading1">
    <w:name w:val="heading 1"/>
    <w:basedOn w:val="Normal"/>
    <w:next w:val="Normal"/>
    <w:link w:val="Heading1Char"/>
    <w:uiPriority w:val="9"/>
    <w:qFormat/>
    <w:rsid w:val="006656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656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56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56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656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56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56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56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56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656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656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56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56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656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56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56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56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56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656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656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656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656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656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656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656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656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656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656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656E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656E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esa.laara@oulu.f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614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 Läärä</dc:creator>
  <cp:keywords/>
  <dc:description/>
  <cp:lastModifiedBy>Terhi Kolari</cp:lastModifiedBy>
  <cp:revision>6</cp:revision>
  <dcterms:created xsi:type="dcterms:W3CDTF">2026-04-01T13:10:00Z</dcterms:created>
  <dcterms:modified xsi:type="dcterms:W3CDTF">2026-06-03T07:21:00Z</dcterms:modified>
</cp:coreProperties>
</file>