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15D1" w14:textId="12B5BBA0" w:rsidR="00066EC7" w:rsidRDefault="00B515E6" w:rsidP="00B515E6">
      <w:pPr>
        <w:tabs>
          <w:tab w:val="left" w:pos="8080"/>
        </w:tabs>
        <w:spacing w:line="276" w:lineRule="auto"/>
        <w:jc w:val="right"/>
      </w:pPr>
      <w:bookmarkStart w:id="0" w:name="_GoBack"/>
      <w:bookmarkEnd w:id="0"/>
      <w:r>
        <w:t>____</w:t>
      </w:r>
      <w:proofErr w:type="gramStart"/>
      <w:r>
        <w:t>_  /</w:t>
      </w:r>
      <w:proofErr w:type="gramEnd"/>
      <w:r>
        <w:t xml:space="preserve"> 20_____</w:t>
      </w:r>
    </w:p>
    <w:p w14:paraId="7487B828" w14:textId="66947EC2" w:rsidR="00066EC7" w:rsidRDefault="00816DA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36"/>
          <w:szCs w:val="40"/>
        </w:rPr>
      </w:pPr>
      <w:r w:rsidRPr="00816DAB">
        <w:rPr>
          <w:rFonts w:cstheme="minorHAnsi"/>
          <w:b/>
          <w:color w:val="0070C0"/>
          <w:sz w:val="36"/>
          <w:szCs w:val="40"/>
        </w:rPr>
        <w:t>YHTEISTYÖTAIDOT</w:t>
      </w:r>
      <w:r w:rsidR="00602E31">
        <w:rPr>
          <w:rFonts w:cstheme="minorHAnsi"/>
          <w:b/>
          <w:color w:val="0070C0"/>
          <w:sz w:val="36"/>
          <w:szCs w:val="40"/>
        </w:rPr>
        <w:t xml:space="preserve"> </w:t>
      </w:r>
      <w:r w:rsidR="00411104">
        <w:rPr>
          <w:rFonts w:cstheme="minorHAnsi"/>
          <w:b/>
          <w:color w:val="0070C0"/>
          <w:sz w:val="36"/>
          <w:szCs w:val="40"/>
        </w:rPr>
        <w:t>(työyhteisö)</w:t>
      </w:r>
    </w:p>
    <w:p w14:paraId="0BE9A3B3" w14:textId="77777777" w:rsidR="007F22EB" w:rsidRPr="007F22EB" w:rsidRDefault="007F22E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18"/>
          <w:szCs w:val="40"/>
        </w:rPr>
      </w:pP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515E6" w14:paraId="6477A134" w14:textId="77777777" w:rsidTr="004E6099">
        <w:trPr>
          <w:trHeight w:val="408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75209DC2" w14:textId="77777777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Havainnoitava lääkäri:</w:t>
            </w:r>
          </w:p>
        </w:tc>
      </w:tr>
      <w:tr w:rsidR="00B515E6" w14:paraId="13FEACA4" w14:textId="77777777" w:rsidTr="004E6099">
        <w:trPr>
          <w:trHeight w:val="408"/>
        </w:trPr>
        <w:tc>
          <w:tcPr>
            <w:tcW w:w="96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7023D4" w14:textId="34F1B6EA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Ohjaava lääkäri:</w:t>
            </w:r>
          </w:p>
        </w:tc>
      </w:tr>
    </w:tbl>
    <w:p w14:paraId="29A847BE" w14:textId="62C07DE3" w:rsidR="00E02779" w:rsidRDefault="00A77CEF" w:rsidP="00FD64FF">
      <w:pPr>
        <w:spacing w:line="240" w:lineRule="auto"/>
      </w:pPr>
      <w:r>
        <w:t>Loma</w:t>
      </w:r>
      <w:r w:rsidR="00B515E6" w:rsidRPr="00B515E6">
        <w:t>ke täytetään nimettömänä ja palautetaan havainnoitavan lääkärin ohjaajalle.</w:t>
      </w:r>
    </w:p>
    <w:p w14:paraId="55D419FB" w14:textId="77777777" w:rsidR="00411104" w:rsidRPr="00411104" w:rsidRDefault="00411104" w:rsidP="004E6099"/>
    <w:tbl>
      <w:tblPr>
        <w:tblStyle w:val="Vriksruudukkotaulukko6"/>
        <w:tblW w:w="10031" w:type="dxa"/>
        <w:tblLook w:val="04A0" w:firstRow="1" w:lastRow="0" w:firstColumn="1" w:lastColumn="0" w:noHBand="0" w:noVBand="1"/>
      </w:tblPr>
      <w:tblGrid>
        <w:gridCol w:w="544"/>
        <w:gridCol w:w="6545"/>
        <w:gridCol w:w="1002"/>
        <w:gridCol w:w="986"/>
        <w:gridCol w:w="954"/>
      </w:tblGrid>
      <w:tr w:rsidR="00E82905" w14:paraId="3BDE30D4" w14:textId="77777777" w:rsidTr="0015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</w:tcPr>
          <w:p w14:paraId="4D409DE9" w14:textId="27C54891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cstheme="majorHAnsi"/>
                <w:b w:val="0"/>
                <w:sz w:val="24"/>
                <w:szCs w:val="24"/>
              </w:rPr>
            </w:pPr>
            <w:r w:rsidRPr="00115051">
              <w:rPr>
                <w:rFonts w:cstheme="majorHAnsi"/>
                <w:b w:val="0"/>
                <w:sz w:val="24"/>
                <w:szCs w:val="24"/>
              </w:rPr>
              <w:t>Jos kyselyssä on osa-alue, johon et osaa vastata voit jättää sen tyhjäksi.</w:t>
            </w:r>
          </w:p>
        </w:tc>
        <w:tc>
          <w:tcPr>
            <w:tcW w:w="1002" w:type="dxa"/>
          </w:tcPr>
          <w:p w14:paraId="42F6C83D" w14:textId="0D5026DA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melko hyvin</w:t>
            </w:r>
          </w:p>
        </w:tc>
        <w:tc>
          <w:tcPr>
            <w:tcW w:w="986" w:type="dxa"/>
          </w:tcPr>
          <w:p w14:paraId="106CA8C6" w14:textId="5E56FFEE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hyvin</w:t>
            </w:r>
          </w:p>
        </w:tc>
        <w:tc>
          <w:tcPr>
            <w:tcW w:w="952" w:type="dxa"/>
          </w:tcPr>
          <w:p w14:paraId="33937AE3" w14:textId="70A9BCC6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erittäin hyvin</w:t>
            </w:r>
          </w:p>
        </w:tc>
      </w:tr>
      <w:tr w:rsidR="00FF5641" w14:paraId="1822CAD6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604111A" w14:textId="57170E83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1.</w:t>
            </w:r>
          </w:p>
        </w:tc>
        <w:tc>
          <w:tcPr>
            <w:tcW w:w="6548" w:type="dxa"/>
          </w:tcPr>
          <w:p w14:paraId="7510F559" w14:textId="5DEC863F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 w:val="24"/>
                <w:szCs w:val="26"/>
              </w:rPr>
              <w:t>K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>unnioittaa kaikkia työyhteisön ammattiryhmiä</w:t>
            </w:r>
          </w:p>
        </w:tc>
        <w:tc>
          <w:tcPr>
            <w:tcW w:w="1002" w:type="dxa"/>
          </w:tcPr>
          <w:p w14:paraId="26A14E8B" w14:textId="459E09D5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154F040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35AA96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7644B19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9CC4079" w14:textId="2361FAB1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2.</w:t>
            </w:r>
          </w:p>
        </w:tc>
        <w:tc>
          <w:tcPr>
            <w:tcW w:w="6548" w:type="dxa"/>
          </w:tcPr>
          <w:p w14:paraId="7BD2156E" w14:textId="4986B031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Toimii yhteisesti sovittujen pelisääntöjen mukaisesti</w:t>
            </w:r>
          </w:p>
        </w:tc>
        <w:tc>
          <w:tcPr>
            <w:tcW w:w="1002" w:type="dxa"/>
          </w:tcPr>
          <w:p w14:paraId="458D14F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06B542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40891E8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53C83DF5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DA1F12D" w14:textId="70FD64D4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3.</w:t>
            </w:r>
          </w:p>
        </w:tc>
        <w:tc>
          <w:tcPr>
            <w:tcW w:w="6548" w:type="dxa"/>
          </w:tcPr>
          <w:p w14:paraId="18ADFED3" w14:textId="0E026D35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 hyödyntää koko työyhteisön osaamista</w:t>
            </w:r>
          </w:p>
        </w:tc>
        <w:tc>
          <w:tcPr>
            <w:tcW w:w="1002" w:type="dxa"/>
          </w:tcPr>
          <w:p w14:paraId="6615B65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A00678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C910DB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472B1861" w14:textId="77777777" w:rsidTr="001510F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43FDD258" w14:textId="0521F946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4.</w:t>
            </w:r>
          </w:p>
        </w:tc>
        <w:tc>
          <w:tcPr>
            <w:tcW w:w="6548" w:type="dxa"/>
          </w:tcPr>
          <w:p w14:paraId="7B7B5AD9" w14:textId="35FFDA3F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 työyhteisön jäsenten kanssa selkeällä tavalla</w:t>
            </w:r>
          </w:p>
        </w:tc>
        <w:tc>
          <w:tcPr>
            <w:tcW w:w="1002" w:type="dxa"/>
          </w:tcPr>
          <w:p w14:paraId="465931B7" w14:textId="2CD23233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6D50F1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6B209B5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3388D651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B5320D8" w14:textId="7B69CF4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5.</w:t>
            </w:r>
          </w:p>
        </w:tc>
        <w:tc>
          <w:tcPr>
            <w:tcW w:w="6548" w:type="dxa"/>
          </w:tcPr>
          <w:p w14:paraId="1F1FF5FB" w14:textId="70EE9F4E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 antaa rakentavaa palautetta työyhteisössä</w:t>
            </w:r>
          </w:p>
        </w:tc>
        <w:tc>
          <w:tcPr>
            <w:tcW w:w="1002" w:type="dxa"/>
          </w:tcPr>
          <w:p w14:paraId="282C6D2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4B64829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69F33D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65BAEAB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2392B918" w14:textId="5B7CAC2E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6.</w:t>
            </w:r>
          </w:p>
        </w:tc>
        <w:tc>
          <w:tcPr>
            <w:tcW w:w="6548" w:type="dxa"/>
          </w:tcPr>
          <w:p w14:paraId="4ED39520" w14:textId="1734E119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Osallistuu työyhteisön toiminnan kehittämiseen</w:t>
            </w:r>
          </w:p>
        </w:tc>
        <w:tc>
          <w:tcPr>
            <w:tcW w:w="1002" w:type="dxa"/>
          </w:tcPr>
          <w:p w14:paraId="260CCA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3BEEE0C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5EBF2783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241039FB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6648CD68" w14:textId="12B76C87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7.</w:t>
            </w:r>
          </w:p>
        </w:tc>
        <w:tc>
          <w:tcPr>
            <w:tcW w:w="6548" w:type="dxa"/>
          </w:tcPr>
          <w:p w14:paraId="11FCEF38" w14:textId="0E3296DD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Pyrkii varmistamaan hoidon jatkuvuuden</w:t>
            </w:r>
          </w:p>
        </w:tc>
        <w:tc>
          <w:tcPr>
            <w:tcW w:w="1002" w:type="dxa"/>
          </w:tcPr>
          <w:p w14:paraId="2F71E20E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3EF9FB1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722908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18BCCD87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1812C6B9" w14:textId="0F7F7F10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8.</w:t>
            </w:r>
          </w:p>
        </w:tc>
        <w:tc>
          <w:tcPr>
            <w:tcW w:w="6548" w:type="dxa"/>
          </w:tcPr>
          <w:p w14:paraId="235E694C" w14:textId="52BBA5FE" w:rsidR="00741DE2" w:rsidRPr="00115051" w:rsidRDefault="00411104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 potilaiden kanssa selkeällä tavalla</w:t>
            </w:r>
          </w:p>
        </w:tc>
        <w:tc>
          <w:tcPr>
            <w:tcW w:w="1002" w:type="dxa"/>
          </w:tcPr>
          <w:p w14:paraId="77FA4406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7109BF4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333BD08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C1DE3" w14:paraId="23B2EA33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A1BB097" w14:textId="4463F029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9.</w:t>
            </w:r>
          </w:p>
        </w:tc>
        <w:tc>
          <w:tcPr>
            <w:tcW w:w="6548" w:type="dxa"/>
          </w:tcPr>
          <w:p w14:paraId="63524EE5" w14:textId="266E8251" w:rsidR="00741DE2" w:rsidRPr="00115051" w:rsidRDefault="00411104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Laatii tarkoituksenmukaisia ja ymmärrettäviä hoitosuunnitelmia</w:t>
            </w:r>
          </w:p>
        </w:tc>
        <w:tc>
          <w:tcPr>
            <w:tcW w:w="1002" w:type="dxa"/>
          </w:tcPr>
          <w:p w14:paraId="67A9905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F124731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B4225D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04715" w14:paraId="4D7D33EE" w14:textId="77777777" w:rsidTr="001510F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3FD4DE3E" w14:textId="1D2E9D1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10.</w:t>
            </w:r>
          </w:p>
        </w:tc>
        <w:tc>
          <w:tcPr>
            <w:tcW w:w="6548" w:type="dxa"/>
          </w:tcPr>
          <w:p w14:paraId="645EBB9A" w14:textId="14889259" w:rsidR="00741DE2" w:rsidRPr="00115051" w:rsidRDefault="00741DE2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Suhtautuu kunnioittavasti ja empaattisesti potilaisiin sekä heidän läheisiinsä</w:t>
            </w:r>
          </w:p>
        </w:tc>
        <w:tc>
          <w:tcPr>
            <w:tcW w:w="1002" w:type="dxa"/>
          </w:tcPr>
          <w:p w14:paraId="214FDCF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0FDB9C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770D1F7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60F56385" w14:textId="2F163046" w:rsidR="00F04715" w:rsidRDefault="00F04715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</w:p>
    <w:p w14:paraId="7F44D17E" w14:textId="35678F68" w:rsidR="00296C40" w:rsidRPr="00F04715" w:rsidRDefault="003D16B0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  <w:r w:rsidRPr="00F04715">
        <w:rPr>
          <w:rFonts w:cstheme="minorHAnsi"/>
          <w:b/>
          <w:sz w:val="28"/>
          <w:szCs w:val="24"/>
        </w:rPr>
        <w:t>Yhteistyötaitojen kehittämiseksi ehdotan, että hän</w:t>
      </w:r>
    </w:p>
    <w:p w14:paraId="0E25BC9F" w14:textId="7B4FC4C2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jatkaisi edelleen</w:t>
      </w:r>
      <w:r w:rsidR="00854A64" w:rsidRPr="00F04715">
        <w:rPr>
          <w:rFonts w:cstheme="minorHAnsi"/>
          <w:sz w:val="26"/>
          <w:szCs w:val="26"/>
        </w:rPr>
        <w:t>…</w:t>
      </w:r>
    </w:p>
    <w:p w14:paraId="58C1DE53" w14:textId="255747D2" w:rsidR="003D16B0" w:rsidRP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3D16B0"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__</w:t>
      </w:r>
    </w:p>
    <w:p w14:paraId="2B2FA897" w14:textId="4E5FEC20" w:rsidR="00937DF8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72FB133D" w14:textId="6388786B" w:rsidR="00F04715" w:rsidRDefault="00411104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</w:p>
    <w:p w14:paraId="5E6361CD" w14:textId="10C06E5E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kiinnitt</w:t>
      </w:r>
      <w:r w:rsidR="00411104">
        <w:rPr>
          <w:rFonts w:cstheme="minorHAnsi"/>
          <w:sz w:val="24"/>
          <w:szCs w:val="24"/>
        </w:rPr>
        <w:t>äisi huomiota</w:t>
      </w:r>
      <w:r w:rsidR="00854A64" w:rsidRPr="00F04715">
        <w:rPr>
          <w:rFonts w:cstheme="minorHAnsi"/>
          <w:sz w:val="26"/>
          <w:szCs w:val="26"/>
        </w:rPr>
        <w:t>…</w:t>
      </w:r>
    </w:p>
    <w:p w14:paraId="55125010" w14:textId="6C35B189" w:rsid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431E6760" w14:textId="62E8D68B" w:rsidR="00CD66EB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3A964D08" w14:textId="018B5D62" w:rsidR="00B9617E" w:rsidRDefault="00CD66EB" w:rsidP="00FD64FF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008ABB4C" w14:textId="77777777" w:rsidR="00FD64FF" w:rsidRPr="00FD64FF" w:rsidRDefault="00FD64FF" w:rsidP="00FD64FF">
      <w:pPr>
        <w:tabs>
          <w:tab w:val="left" w:pos="5387"/>
          <w:tab w:val="left" w:pos="7088"/>
          <w:tab w:val="left" w:pos="8789"/>
        </w:tabs>
        <w:jc w:val="center"/>
        <w:rPr>
          <w:rFonts w:cstheme="minorHAnsi"/>
          <w:b/>
          <w:sz w:val="10"/>
          <w:szCs w:val="40"/>
        </w:rPr>
      </w:pPr>
    </w:p>
    <w:p w14:paraId="000F373D" w14:textId="5A8A23C2" w:rsidR="00FD64FF" w:rsidRPr="00816DAB" w:rsidRDefault="00FD64FF" w:rsidP="00A77CEF">
      <w:pPr>
        <w:tabs>
          <w:tab w:val="left" w:pos="5387"/>
          <w:tab w:val="left" w:pos="7088"/>
          <w:tab w:val="left" w:pos="8789"/>
        </w:tabs>
        <w:spacing w:after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Kiitos vastauksestasi</w:t>
      </w:r>
      <w:r w:rsidRPr="00816DAB">
        <w:rPr>
          <w:rFonts w:cstheme="minorHAnsi"/>
          <w:b/>
          <w:sz w:val="40"/>
          <w:szCs w:val="40"/>
        </w:rPr>
        <w:t>!</w:t>
      </w:r>
    </w:p>
    <w:p w14:paraId="792C2FBB" w14:textId="77777777" w:rsidR="00D5103D" w:rsidRDefault="00D5103D" w:rsidP="00810571">
      <w:pPr>
        <w:rPr>
          <w:sz w:val="28"/>
          <w:szCs w:val="32"/>
        </w:rPr>
      </w:pPr>
    </w:p>
    <w:p w14:paraId="62F25CD3" w14:textId="77777777" w:rsidR="00FD64FF" w:rsidRDefault="00FD64FF" w:rsidP="00810571">
      <w:pPr>
        <w:rPr>
          <w:b/>
          <w:color w:val="0070C0"/>
          <w:sz w:val="28"/>
          <w:szCs w:val="32"/>
        </w:rPr>
      </w:pPr>
    </w:p>
    <w:p w14:paraId="3315EFDE" w14:textId="69CFC62B" w:rsidR="00E073ED" w:rsidRPr="00816DAB" w:rsidRDefault="00816DAB" w:rsidP="00810571">
      <w:pPr>
        <w:rPr>
          <w:b/>
          <w:color w:val="0070C0"/>
          <w:sz w:val="28"/>
          <w:szCs w:val="32"/>
        </w:rPr>
      </w:pPr>
      <w:r w:rsidRPr="00816DAB">
        <w:rPr>
          <w:b/>
          <w:color w:val="0070C0"/>
          <w:sz w:val="28"/>
          <w:szCs w:val="32"/>
        </w:rPr>
        <w:t>YHTEISTYÖTAIDOT –LOMAKKEEN KÄYTTÖOHJE</w:t>
      </w:r>
    </w:p>
    <w:p w14:paraId="6B9FE7D2" w14:textId="77777777" w:rsidR="00E073ED" w:rsidRDefault="00E073ED" w:rsidP="00810571">
      <w:pPr>
        <w:rPr>
          <w:sz w:val="24"/>
          <w:szCs w:val="32"/>
        </w:rPr>
      </w:pPr>
    </w:p>
    <w:p w14:paraId="708D4AC3" w14:textId="261A34E9" w:rsidR="00E073ED" w:rsidRPr="008369B2" w:rsidRDefault="00810571" w:rsidP="00810571">
      <w:pPr>
        <w:rPr>
          <w:b/>
          <w:sz w:val="24"/>
          <w:szCs w:val="32"/>
        </w:rPr>
      </w:pPr>
      <w:r w:rsidRPr="00E073ED">
        <w:rPr>
          <w:sz w:val="24"/>
          <w:szCs w:val="32"/>
        </w:rPr>
        <w:t>Po</w:t>
      </w:r>
      <w:r w:rsidR="003577AB" w:rsidRPr="00E073ED">
        <w:rPr>
          <w:sz w:val="24"/>
          <w:szCs w:val="32"/>
        </w:rPr>
        <w:t xml:space="preserve">tilaiden hoito on </w:t>
      </w:r>
      <w:r w:rsidRPr="00E073ED">
        <w:rPr>
          <w:sz w:val="24"/>
          <w:szCs w:val="32"/>
        </w:rPr>
        <w:t>yhteistyötä</w:t>
      </w:r>
      <w:r w:rsidR="00377F4F" w:rsidRPr="00E073ED">
        <w:rPr>
          <w:sz w:val="24"/>
          <w:szCs w:val="32"/>
        </w:rPr>
        <w:t xml:space="preserve">. </w:t>
      </w:r>
      <w:r w:rsidRPr="00E073ED">
        <w:rPr>
          <w:sz w:val="24"/>
          <w:szCs w:val="32"/>
        </w:rPr>
        <w:t>Yhteistyötaitojen kehittyminen kuuluu yhtenä osa-alueena koulutusvaiheessa olevan lääkärin (YEK, erikoistuva) ammatilliseen kasvuun</w:t>
      </w:r>
      <w:r w:rsidR="00C80947" w:rsidRPr="00E073ED">
        <w:rPr>
          <w:sz w:val="24"/>
          <w:szCs w:val="32"/>
        </w:rPr>
        <w:t>.</w:t>
      </w:r>
      <w:r w:rsidR="00377F4F" w:rsidRPr="00E073ED">
        <w:rPr>
          <w:sz w:val="24"/>
          <w:szCs w:val="32"/>
        </w:rPr>
        <w:t xml:space="preserve"> </w:t>
      </w:r>
      <w:r w:rsidR="00A77CEF">
        <w:rPr>
          <w:b/>
          <w:sz w:val="24"/>
          <w:szCs w:val="32"/>
        </w:rPr>
        <w:t>Tämän loma</w:t>
      </w:r>
      <w:r w:rsidRPr="008369B2">
        <w:rPr>
          <w:b/>
          <w:sz w:val="24"/>
          <w:szCs w:val="32"/>
        </w:rPr>
        <w:t>kkeen tarkoit</w:t>
      </w:r>
      <w:r w:rsidR="00A77C9C" w:rsidRPr="008369B2">
        <w:rPr>
          <w:b/>
          <w:sz w:val="24"/>
          <w:szCs w:val="32"/>
        </w:rPr>
        <w:t xml:space="preserve">us on </w:t>
      </w:r>
      <w:r w:rsidR="00E56FA1">
        <w:rPr>
          <w:b/>
          <w:sz w:val="24"/>
          <w:szCs w:val="32"/>
        </w:rPr>
        <w:t xml:space="preserve">koota havaintoja </w:t>
      </w:r>
      <w:r w:rsidR="00A77C9C" w:rsidRPr="008369B2">
        <w:rPr>
          <w:b/>
          <w:sz w:val="24"/>
          <w:szCs w:val="32"/>
        </w:rPr>
        <w:t>työyhteisöltä lääkärin yhteistyötaidoista</w:t>
      </w:r>
      <w:r w:rsidR="00CD66EB">
        <w:rPr>
          <w:b/>
          <w:sz w:val="24"/>
          <w:szCs w:val="32"/>
        </w:rPr>
        <w:t xml:space="preserve"> sekä työyhteisössä että potilaiden kanssa</w:t>
      </w:r>
      <w:r w:rsidR="00A77C9C" w:rsidRPr="008369B2">
        <w:rPr>
          <w:b/>
          <w:sz w:val="24"/>
          <w:szCs w:val="32"/>
        </w:rPr>
        <w:t>.</w:t>
      </w:r>
    </w:p>
    <w:p w14:paraId="777A1532" w14:textId="6710A344" w:rsidR="00F12C0B" w:rsidRDefault="00A77CEF" w:rsidP="00E073ED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Loma</w:t>
      </w:r>
      <w:r w:rsidR="00E073ED" w:rsidRPr="004066BC">
        <w:rPr>
          <w:rFonts w:cstheme="minorHAnsi"/>
          <w:sz w:val="24"/>
          <w:szCs w:val="28"/>
        </w:rPr>
        <w:t>ke täytetään nimettömänä ja palautetaan havainnoitavan lääkärin ohjaajalle.</w:t>
      </w:r>
    </w:p>
    <w:p w14:paraId="218C10D5" w14:textId="77777777" w:rsidR="00E073ED" w:rsidRPr="00E073ED" w:rsidRDefault="00E073ED" w:rsidP="00E073ED">
      <w:pPr>
        <w:spacing w:after="0"/>
        <w:rPr>
          <w:rFonts w:cstheme="minorHAnsi"/>
          <w:sz w:val="24"/>
          <w:szCs w:val="28"/>
        </w:rPr>
      </w:pPr>
    </w:p>
    <w:p w14:paraId="156E83FD" w14:textId="77777777" w:rsidR="00810571" w:rsidRPr="00E073ED" w:rsidRDefault="00810571" w:rsidP="00810571">
      <w:pPr>
        <w:rPr>
          <w:sz w:val="24"/>
          <w:szCs w:val="32"/>
        </w:rPr>
      </w:pPr>
      <w:r w:rsidRPr="00E073ED">
        <w:rPr>
          <w:sz w:val="24"/>
          <w:szCs w:val="32"/>
        </w:rPr>
        <w:t>Jos kyselyssä on osa-alue, johon et osaa vastata, voit jättää sen kohdan tyhjäksi</w:t>
      </w:r>
      <w:r w:rsidR="00377F4F" w:rsidRPr="00E073ED">
        <w:rPr>
          <w:sz w:val="24"/>
          <w:szCs w:val="32"/>
        </w:rPr>
        <w:t>.</w:t>
      </w:r>
    </w:p>
    <w:p w14:paraId="4BCA34C3" w14:textId="77777777" w:rsidR="00DF13C8" w:rsidRDefault="00DF13C8" w:rsidP="0079390C">
      <w:pPr>
        <w:tabs>
          <w:tab w:val="left" w:pos="5387"/>
          <w:tab w:val="left" w:pos="7088"/>
          <w:tab w:val="left" w:pos="8789"/>
        </w:tabs>
        <w:rPr>
          <w:rFonts w:asciiTheme="majorHAnsi" w:hAnsiTheme="majorHAnsi" w:cstheme="majorHAnsi"/>
          <w:b/>
          <w:sz w:val="40"/>
          <w:szCs w:val="40"/>
        </w:rPr>
      </w:pPr>
    </w:p>
    <w:p w14:paraId="2756EAFE" w14:textId="2963AF31" w:rsidR="003577AB" w:rsidRPr="00816DAB" w:rsidRDefault="00E56FA1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Kiitos vastauksestasi</w:t>
      </w:r>
      <w:r w:rsidR="00DF13C8" w:rsidRPr="00816DAB">
        <w:rPr>
          <w:rFonts w:cstheme="minorHAnsi"/>
          <w:b/>
          <w:sz w:val="40"/>
          <w:szCs w:val="40"/>
        </w:rPr>
        <w:t>!</w:t>
      </w:r>
    </w:p>
    <w:p w14:paraId="4C81D70F" w14:textId="77777777" w:rsidR="00DF13C8" w:rsidRDefault="00DF13C8" w:rsidP="0079390C">
      <w:pPr>
        <w:tabs>
          <w:tab w:val="left" w:pos="5387"/>
          <w:tab w:val="left" w:pos="7088"/>
          <w:tab w:val="left" w:pos="8789"/>
        </w:tabs>
        <w:rPr>
          <w:rFonts w:asciiTheme="majorHAnsi" w:hAnsiTheme="majorHAnsi" w:cstheme="majorHAnsi"/>
          <w:b/>
          <w:sz w:val="40"/>
          <w:szCs w:val="40"/>
        </w:rPr>
      </w:pPr>
    </w:p>
    <w:p w14:paraId="2C242A8D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02811D5F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2E507731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5FF956B0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7B7F7E24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651733F8" w14:textId="77777777" w:rsidR="00377F4F" w:rsidRDefault="00377F4F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62A4156B" w14:textId="53CD32A2" w:rsidR="00D9056D" w:rsidRDefault="00D9056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021C4586" w14:textId="11A3E2E6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57445464" w14:textId="73667211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7F2A66FD" w14:textId="04E757D3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4BD6838F" w14:textId="77777777" w:rsidR="00810571" w:rsidRPr="00377F4F" w:rsidRDefault="00D9056D" w:rsidP="00D9056D">
      <w:pPr>
        <w:tabs>
          <w:tab w:val="left" w:pos="5387"/>
          <w:tab w:val="left" w:pos="7088"/>
          <w:tab w:val="left" w:pos="8789"/>
        </w:tabs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Kirjallisuutta</w:t>
      </w:r>
      <w:r w:rsidR="00810571" w:rsidRPr="00377F4F">
        <w:rPr>
          <w:rFonts w:cstheme="minorHAnsi"/>
          <w:b/>
          <w:sz w:val="20"/>
          <w:szCs w:val="20"/>
        </w:rPr>
        <w:t>:</w:t>
      </w:r>
    </w:p>
    <w:p w14:paraId="7F81EF0B" w14:textId="77777777" w:rsidR="00810571" w:rsidRPr="007C630B" w:rsidRDefault="00377F4F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7C630B">
        <w:rPr>
          <w:rFonts w:cstheme="minorHAnsi"/>
          <w:b/>
          <w:bCs/>
          <w:sz w:val="20"/>
          <w:szCs w:val="20"/>
          <w:lang w:val="sv-SE"/>
        </w:rPr>
        <w:t>DSAM 360-mittari</w:t>
      </w:r>
      <w:r w:rsidRPr="007C630B">
        <w:rPr>
          <w:rFonts w:cstheme="minorHAnsi"/>
          <w:sz w:val="20"/>
          <w:szCs w:val="20"/>
          <w:lang w:val="sv-SE"/>
        </w:rPr>
        <w:t xml:space="preserve">. </w:t>
      </w:r>
      <w:hyperlink r:id="rId8" w:history="1">
        <w:r w:rsidR="00810571" w:rsidRPr="007C630B">
          <w:rPr>
            <w:rStyle w:val="Hyperlinkki"/>
            <w:rFonts w:cstheme="minorHAnsi"/>
            <w:sz w:val="20"/>
            <w:szCs w:val="20"/>
            <w:lang w:val="sv-SE"/>
          </w:rPr>
          <w:t>https://www.dsam.dk/uddannelse/videreuddannelse_i_almen_medicin/kompetencevurdering/360_graders_feedback/</w:t>
        </w:r>
      </w:hyperlink>
      <w:r w:rsidR="00810571" w:rsidRPr="007C630B">
        <w:rPr>
          <w:rFonts w:cstheme="minorHAnsi"/>
          <w:sz w:val="20"/>
          <w:szCs w:val="20"/>
          <w:lang w:val="sv-SE"/>
        </w:rPr>
        <w:t xml:space="preserve"> </w:t>
      </w:r>
    </w:p>
    <w:p w14:paraId="36BC80FE" w14:textId="77777777" w:rsidR="00810571" w:rsidRPr="00377F4F" w:rsidRDefault="00810571" w:rsidP="00D9056D">
      <w:pPr>
        <w:pStyle w:val="Otsikko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Individual Teamwork Observation and Feedback Tool (</w:t>
      </w:r>
      <w:proofErr w:type="spellStart"/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iTOFT</w:t>
      </w:r>
      <w:proofErr w:type="spellEnd"/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Thistlethwaite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, J., Moran, M., Dunston, R., Roberts, C.,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Eley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Bognossian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, F., Forman, D., Bainbridge, L.,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Dry</w:t>
      </w:r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nan</w:t>
      </w:r>
      <w:proofErr w:type="spellEnd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, D., and </w:t>
      </w:r>
      <w:proofErr w:type="spellStart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Fyfes</w:t>
      </w:r>
      <w:proofErr w:type="spellEnd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S.  (2016).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Introducting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the individual Teamwork Observation and Feedback Tool (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iTOFT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): Development and descrip</w:t>
      </w:r>
      <w:r w:rsid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tion of a new teamwork measure.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J </w:t>
      </w:r>
      <w:proofErr w:type="spellStart"/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Interprof</w:t>
      </w:r>
      <w:proofErr w:type="spellEnd"/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Care</w:t>
      </w:r>
      <w:r w:rsidRPr="007C630B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30(4): 526-8.</w:t>
      </w:r>
      <w:r w:rsid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="007C630B" w:rsidRP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https://doi.org/10.3109/13561820.2016.1169262</w:t>
      </w:r>
    </w:p>
    <w:p w14:paraId="78AD5DD2" w14:textId="77777777" w:rsidR="00810571" w:rsidRPr="007C630B" w:rsidRDefault="00810571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377F4F">
        <w:rPr>
          <w:rFonts w:cstheme="minorHAnsi"/>
          <w:b/>
          <w:bCs/>
          <w:sz w:val="20"/>
          <w:szCs w:val="20"/>
          <w:lang w:val="en-US"/>
        </w:rPr>
        <w:t>Interprofessional</w:t>
      </w:r>
      <w:proofErr w:type="spellEnd"/>
      <w:r w:rsidRPr="00377F4F">
        <w:rPr>
          <w:rFonts w:cstheme="minorHAnsi"/>
          <w:b/>
          <w:bCs/>
          <w:sz w:val="20"/>
          <w:szCs w:val="20"/>
          <w:lang w:val="en-US"/>
        </w:rPr>
        <w:t xml:space="preserve"> professionalism assessment (IPA).</w:t>
      </w:r>
      <w:r w:rsidRPr="00377F4F">
        <w:rPr>
          <w:rFonts w:cstheme="minorHAnsi"/>
          <w:sz w:val="20"/>
          <w:szCs w:val="20"/>
          <w:lang w:val="en-US"/>
        </w:rPr>
        <w:t xml:space="preserve"> Frost J, Hammer D, Nunez L, Adams J, et al. The intersection of professionalism and </w:t>
      </w:r>
      <w:proofErr w:type="spellStart"/>
      <w:r w:rsidRPr="00377F4F">
        <w:rPr>
          <w:rFonts w:cstheme="minorHAnsi"/>
          <w:sz w:val="20"/>
          <w:szCs w:val="20"/>
          <w:lang w:val="en-US"/>
        </w:rPr>
        <w:t>interprofessional</w:t>
      </w:r>
      <w:proofErr w:type="spellEnd"/>
      <w:r w:rsidRPr="00377F4F">
        <w:rPr>
          <w:rFonts w:cstheme="minorHAnsi"/>
          <w:sz w:val="20"/>
          <w:szCs w:val="20"/>
          <w:lang w:val="en-US"/>
        </w:rPr>
        <w:t xml:space="preserve"> care: development and initial testing of the </w:t>
      </w:r>
      <w:proofErr w:type="spellStart"/>
      <w:r w:rsidRPr="00377F4F">
        <w:rPr>
          <w:rFonts w:cstheme="minorHAnsi"/>
          <w:sz w:val="20"/>
          <w:szCs w:val="20"/>
          <w:lang w:val="en-US"/>
        </w:rPr>
        <w:t>interprofessional</w:t>
      </w:r>
      <w:proofErr w:type="spellEnd"/>
      <w:r w:rsidRPr="00377F4F">
        <w:rPr>
          <w:rFonts w:cstheme="minorHAnsi"/>
          <w:sz w:val="20"/>
          <w:szCs w:val="20"/>
          <w:lang w:val="en-US"/>
        </w:rPr>
        <w:t xml:space="preserve"> professionalism assessment (IPA). </w:t>
      </w:r>
      <w:r w:rsidRPr="007C630B">
        <w:rPr>
          <w:rFonts w:cstheme="minorHAnsi"/>
          <w:sz w:val="20"/>
          <w:szCs w:val="20"/>
          <w:lang w:val="en-US"/>
        </w:rPr>
        <w:t xml:space="preserve">Journal of </w:t>
      </w:r>
      <w:proofErr w:type="spellStart"/>
      <w:r w:rsidRPr="007C630B">
        <w:rPr>
          <w:rFonts w:cstheme="minorHAnsi"/>
          <w:sz w:val="20"/>
          <w:szCs w:val="20"/>
          <w:lang w:val="en-US"/>
        </w:rPr>
        <w:t>Interprofessional</w:t>
      </w:r>
      <w:proofErr w:type="spellEnd"/>
      <w:r w:rsidRPr="007C630B">
        <w:rPr>
          <w:rFonts w:cstheme="minorHAnsi"/>
          <w:sz w:val="20"/>
          <w:szCs w:val="20"/>
          <w:lang w:val="en-US"/>
        </w:rPr>
        <w:t xml:space="preserve"> Care. 2018,1-15. </w:t>
      </w:r>
      <w:hyperlink r:id="rId9" w:history="1">
        <w:r w:rsidRPr="007C630B">
          <w:rPr>
            <w:rStyle w:val="Hyperlinkki"/>
            <w:rFonts w:cstheme="minorHAnsi"/>
            <w:sz w:val="20"/>
            <w:szCs w:val="20"/>
            <w:lang w:val="en-US"/>
          </w:rPr>
          <w:t>https://doi.org/10.1080/13561820.2018.1515733</w:t>
        </w:r>
      </w:hyperlink>
    </w:p>
    <w:p w14:paraId="2DF5416B" w14:textId="77777777" w:rsidR="00E37E07" w:rsidRPr="00377F4F" w:rsidRDefault="00810571" w:rsidP="00D9056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377F4F">
        <w:rPr>
          <w:rFonts w:asciiTheme="minorHAnsi" w:hAnsiTheme="minorHAnsi" w:cstheme="minorHAnsi"/>
          <w:b/>
          <w:bCs/>
          <w:color w:val="212121"/>
          <w:sz w:val="20"/>
          <w:szCs w:val="20"/>
          <w:lang w:val="en-US"/>
        </w:rPr>
        <w:t>Swedish version of the General Medical Council's multisource feedback questionnaires (GMC questionnaires) for physicians.</w:t>
      </w:r>
      <w:r w:rsidRPr="00377F4F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</w:t>
      </w:r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Olsson JE,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Wallentin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 FY,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Toth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-Pal E,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Ekblad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 S,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Bertilson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 BC. Psychometric analysis of the Swedish version of the General Medical Council's </w:t>
      </w:r>
      <w:proofErr w:type="gramStart"/>
      <w:r w:rsidRPr="00377F4F">
        <w:rPr>
          <w:rFonts w:asciiTheme="minorHAnsi" w:hAnsiTheme="minorHAnsi" w:cstheme="minorHAnsi"/>
          <w:sz w:val="20"/>
          <w:szCs w:val="20"/>
          <w:lang w:val="en-US"/>
        </w:rPr>
        <w:t>multi source feedback questionnaires</w:t>
      </w:r>
      <w:proofErr w:type="gram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proofErr w:type="spellStart"/>
      <w:r w:rsidRPr="00377F4F">
        <w:rPr>
          <w:rFonts w:asciiTheme="minorHAnsi" w:hAnsiTheme="minorHAnsi" w:cstheme="minorHAnsi"/>
          <w:sz w:val="20"/>
          <w:szCs w:val="20"/>
          <w:lang w:val="en-US"/>
        </w:rPr>
        <w:t>Int</w:t>
      </w:r>
      <w:proofErr w:type="spell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 J Med Educ. 2017 Jul 10</w:t>
      </w:r>
      <w:proofErr w:type="gramStart"/>
      <w:r w:rsidRPr="00377F4F">
        <w:rPr>
          <w:rFonts w:asciiTheme="minorHAnsi" w:hAnsiTheme="minorHAnsi" w:cstheme="minorHAnsi"/>
          <w:sz w:val="20"/>
          <w:szCs w:val="20"/>
          <w:lang w:val="en-US"/>
        </w:rPr>
        <w:t>;8:252</w:t>
      </w:r>
      <w:proofErr w:type="gramEnd"/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-261. </w:t>
      </w:r>
      <w:hyperlink r:id="rId10" w:history="1">
        <w:proofErr w:type="spellStart"/>
        <w:proofErr w:type="gramStart"/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doi</w:t>
        </w:r>
        <w:proofErr w:type="spellEnd"/>
        <w:proofErr w:type="gramEnd"/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: 10.5116/ijme.5948.0bb6</w:t>
        </w:r>
      </w:hyperlink>
      <w:r w:rsidRPr="00377F4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6C782F" w:rsidRPr="00377F4F">
        <w:rPr>
          <w:rFonts w:asciiTheme="majorHAnsi" w:hAnsiTheme="majorHAnsi" w:cstheme="majorHAnsi"/>
          <w:b/>
          <w:sz w:val="40"/>
          <w:szCs w:val="40"/>
          <w:lang w:val="en-US"/>
        </w:rPr>
        <w:tab/>
      </w:r>
      <w:r w:rsidR="0010250A" w:rsidRPr="00377F4F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</w:p>
    <w:sectPr w:rsidR="00E37E07" w:rsidRPr="00377F4F" w:rsidSect="00816DAB">
      <w:headerReference w:type="default" r:id="rId11"/>
      <w:footerReference w:type="default" r:id="rId12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6769" w14:textId="77777777" w:rsidR="00C124E7" w:rsidRDefault="00C124E7" w:rsidP="00C124E7">
      <w:pPr>
        <w:spacing w:after="0" w:line="240" w:lineRule="auto"/>
      </w:pPr>
      <w:r>
        <w:separator/>
      </w:r>
    </w:p>
  </w:endnote>
  <w:endnote w:type="continuationSeparator" w:id="0">
    <w:p w14:paraId="1EA5414E" w14:textId="77777777" w:rsidR="00C124E7" w:rsidRDefault="00C124E7" w:rsidP="00C1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78A4" w14:textId="77777777" w:rsidR="00C124E7" w:rsidRDefault="00C124E7" w:rsidP="00C124E7">
    <w:pPr>
      <w:pStyle w:val="Alatunniste"/>
      <w:jc w:val="center"/>
    </w:pPr>
    <w:r>
      <w:t>Yleislääketiede 2021</w:t>
    </w:r>
  </w:p>
  <w:p w14:paraId="06A40C3E" w14:textId="77777777" w:rsidR="00C124E7" w:rsidRDefault="00C124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0318" w14:textId="77777777" w:rsidR="00C124E7" w:rsidRDefault="00C124E7" w:rsidP="00C124E7">
      <w:pPr>
        <w:spacing w:after="0" w:line="240" w:lineRule="auto"/>
      </w:pPr>
      <w:r>
        <w:separator/>
      </w:r>
    </w:p>
  </w:footnote>
  <w:footnote w:type="continuationSeparator" w:id="0">
    <w:p w14:paraId="47605678" w14:textId="77777777" w:rsidR="00C124E7" w:rsidRDefault="00C124E7" w:rsidP="00C1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5FC0" w14:textId="77777777" w:rsidR="00C124E7" w:rsidRDefault="00816DAB" w:rsidP="00C124E7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15F6D94" wp14:editId="44FB8508">
          <wp:simplePos x="0" y="0"/>
          <wp:positionH relativeFrom="column">
            <wp:posOffset>-377190</wp:posOffset>
          </wp:positionH>
          <wp:positionV relativeFrom="paragraph">
            <wp:posOffset>1905</wp:posOffset>
          </wp:positionV>
          <wp:extent cx="1483995" cy="706755"/>
          <wp:effectExtent l="0" t="0" r="1905" b="0"/>
          <wp:wrapThrough wrapText="bothSides">
            <wp:wrapPolygon edited="0">
              <wp:start x="0" y="0"/>
              <wp:lineTo x="0" y="20960"/>
              <wp:lineTo x="21350" y="20960"/>
              <wp:lineTo x="21350" y="0"/>
              <wp:lineTo x="0" y="0"/>
            </wp:wrapPolygon>
          </wp:wrapThrough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002B5B94" wp14:editId="1A64E947">
          <wp:simplePos x="0" y="0"/>
          <wp:positionH relativeFrom="column">
            <wp:posOffset>1111885</wp:posOffset>
          </wp:positionH>
          <wp:positionV relativeFrom="paragraph">
            <wp:posOffset>-76200</wp:posOffset>
          </wp:positionV>
          <wp:extent cx="509905" cy="779145"/>
          <wp:effectExtent l="0" t="0" r="4445" b="1905"/>
          <wp:wrapThrough wrapText="bothSides">
            <wp:wrapPolygon edited="0">
              <wp:start x="0" y="0"/>
              <wp:lineTo x="0" y="21125"/>
              <wp:lineTo x="20981" y="21125"/>
              <wp:lineTo x="20981" y="0"/>
              <wp:lineTo x="0" y="0"/>
            </wp:wrapPolygon>
          </wp:wrapThrough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2C55F83A" wp14:editId="79208A16">
          <wp:extent cx="1473918" cy="466018"/>
          <wp:effectExtent l="0" t="0" r="0" b="0"/>
          <wp:docPr id="39" name="Kuva 3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Kuva, joka sisältää kohteen teksti&#10;&#10;Kuvaus luotu automaattisest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7" cy="47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05E692C" wp14:editId="70F5AE80">
          <wp:extent cx="1382056" cy="518933"/>
          <wp:effectExtent l="0" t="0" r="889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56" cy="52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1C344589" wp14:editId="1C5C54F1">
          <wp:extent cx="1460500" cy="514350"/>
          <wp:effectExtent l="0" t="0" r="6350" b="0"/>
          <wp:docPr id="43" name="Kuva 4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40F42" w14:textId="77777777" w:rsidR="00C124E7" w:rsidRDefault="00C124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27"/>
    <w:multiLevelType w:val="hybridMultilevel"/>
    <w:tmpl w:val="088638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58F"/>
    <w:multiLevelType w:val="hybridMultilevel"/>
    <w:tmpl w:val="0FD604C2"/>
    <w:lvl w:ilvl="0" w:tplc="0A9C4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28"/>
    <w:rsid w:val="00065F81"/>
    <w:rsid w:val="00066EC7"/>
    <w:rsid w:val="000E6A6A"/>
    <w:rsid w:val="0010250A"/>
    <w:rsid w:val="00115051"/>
    <w:rsid w:val="001510F0"/>
    <w:rsid w:val="001F4799"/>
    <w:rsid w:val="00211472"/>
    <w:rsid w:val="0022296A"/>
    <w:rsid w:val="00277883"/>
    <w:rsid w:val="00285BF5"/>
    <w:rsid w:val="00296C40"/>
    <w:rsid w:val="002B5D79"/>
    <w:rsid w:val="002D675E"/>
    <w:rsid w:val="003145DD"/>
    <w:rsid w:val="003577AB"/>
    <w:rsid w:val="00377F4F"/>
    <w:rsid w:val="003D16B0"/>
    <w:rsid w:val="003D7B79"/>
    <w:rsid w:val="004066BC"/>
    <w:rsid w:val="00411104"/>
    <w:rsid w:val="00455CE3"/>
    <w:rsid w:val="004C71EE"/>
    <w:rsid w:val="004C771E"/>
    <w:rsid w:val="004D6C28"/>
    <w:rsid w:val="004E6099"/>
    <w:rsid w:val="005B484A"/>
    <w:rsid w:val="00602E31"/>
    <w:rsid w:val="0067054C"/>
    <w:rsid w:val="006C782F"/>
    <w:rsid w:val="006F5DC9"/>
    <w:rsid w:val="007031F1"/>
    <w:rsid w:val="00741DE2"/>
    <w:rsid w:val="007833E3"/>
    <w:rsid w:val="0079390C"/>
    <w:rsid w:val="007C630B"/>
    <w:rsid w:val="007F22EB"/>
    <w:rsid w:val="00810571"/>
    <w:rsid w:val="00816DAB"/>
    <w:rsid w:val="008369B2"/>
    <w:rsid w:val="00854A64"/>
    <w:rsid w:val="00937DF8"/>
    <w:rsid w:val="0095407D"/>
    <w:rsid w:val="00982E22"/>
    <w:rsid w:val="00991BEC"/>
    <w:rsid w:val="009E2290"/>
    <w:rsid w:val="00A05FB0"/>
    <w:rsid w:val="00A76ED5"/>
    <w:rsid w:val="00A77C9C"/>
    <w:rsid w:val="00A77CEF"/>
    <w:rsid w:val="00A82625"/>
    <w:rsid w:val="00B50C1B"/>
    <w:rsid w:val="00B515E6"/>
    <w:rsid w:val="00B9617E"/>
    <w:rsid w:val="00BA165D"/>
    <w:rsid w:val="00C124E7"/>
    <w:rsid w:val="00C12E00"/>
    <w:rsid w:val="00C80947"/>
    <w:rsid w:val="00C828DA"/>
    <w:rsid w:val="00CD66EB"/>
    <w:rsid w:val="00D1442F"/>
    <w:rsid w:val="00D5103D"/>
    <w:rsid w:val="00D9056D"/>
    <w:rsid w:val="00D911C0"/>
    <w:rsid w:val="00DA6256"/>
    <w:rsid w:val="00DF13C8"/>
    <w:rsid w:val="00E02779"/>
    <w:rsid w:val="00E073ED"/>
    <w:rsid w:val="00E37E07"/>
    <w:rsid w:val="00E56FA1"/>
    <w:rsid w:val="00E82905"/>
    <w:rsid w:val="00ED4EF9"/>
    <w:rsid w:val="00EF2428"/>
    <w:rsid w:val="00F04715"/>
    <w:rsid w:val="00F12C0B"/>
    <w:rsid w:val="00F76403"/>
    <w:rsid w:val="00FC1DE3"/>
    <w:rsid w:val="00FD64FF"/>
    <w:rsid w:val="00FF0F3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E8A8"/>
  <w15:chartTrackingRefBased/>
  <w15:docId w15:val="{29922C8F-ED93-489C-B7DF-AA4ED77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81057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7E0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810571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810571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810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810571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7C630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24E7"/>
  </w:style>
  <w:style w:type="paragraph" w:styleId="Alatunniste">
    <w:name w:val="footer"/>
    <w:basedOn w:val="Normaali"/>
    <w:link w:val="Ala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24E7"/>
  </w:style>
  <w:style w:type="character" w:styleId="Kommentinviite">
    <w:name w:val="annotation reference"/>
    <w:basedOn w:val="Kappaleenoletusfontti"/>
    <w:uiPriority w:val="99"/>
    <w:semiHidden/>
    <w:unhideWhenUsed/>
    <w:rsid w:val="00602E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02E3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02E3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2E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2E3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2E31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74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3-korostus1">
    <w:name w:val="Grid Table 3 Accent 1"/>
    <w:basedOn w:val="Normaalitaulukko"/>
    <w:uiPriority w:val="48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2-korostus1">
    <w:name w:val="Grid Table 2 Accent 1"/>
    <w:basedOn w:val="Normaalitaulukko"/>
    <w:uiPriority w:val="47"/>
    <w:rsid w:val="00741DE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5">
    <w:name w:val="Grid Table 5 Dark Accent 5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udukkotaulukko4">
    <w:name w:val="Grid Table 4"/>
    <w:basedOn w:val="Normaalitaulukko"/>
    <w:uiPriority w:val="49"/>
    <w:rsid w:val="00D5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ummaruudukkotaulukko5-korostus3">
    <w:name w:val="Grid Table 5 Dark Accent 3"/>
    <w:basedOn w:val="Normaalitaulukko"/>
    <w:uiPriority w:val="50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Vriksruudukkotaulukko6">
    <w:name w:val="Grid Table 6 Colorful"/>
    <w:basedOn w:val="Normaalitaulukko"/>
    <w:uiPriority w:val="51"/>
    <w:rsid w:val="00151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dsam.dk%2Fuddannelse%2Fvidereuddannelse_i_almen_medicin%2Fkompetencevurdering%2F360_graders_feedback%2F&amp;data=04%7C01%7C%7C6aa3f9f84db9453f710a08d90baaff03%7Cfc34d05ca2f24ac289c5b44f3a9f451c%7C0%7C0%7C637553651330685288%7CUnknown%7CTWFpbGZsb3d8eyJWIjoiMC4wLjAwMDAiLCJQIjoiV2luMzIiLCJBTiI6Ik1haWwiLCJXVCI6Mn0%3D%7C1000&amp;sdata=%2BkgM9Z5mRYzJrqLqBFhDVmc%2FCq1wFolqtBCxsP%2BbolY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5116/ijme.5948.0b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doi.org%2F10.1080%2F13561820.2018.1515733&amp;data=04%7C01%7C%7C6aa3f9f84db9453f710a08d90baaff03%7Cfc34d05ca2f24ac289c5b44f3a9f451c%7C0%7C0%7C637553651330695247%7CUnknown%7CTWFpbGZsb3d8eyJWIjoiMC4wLjAwMDAiLCJQIjoiV2luMzIiLCJBTiI6Ik1haWwiLCJXVCI6Mn0%3D%7C1000&amp;sdata=PLHFzP9oqRzFT6dqIkzmJNj8JGAoTbP79n1w8hApS4Q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1ED9-0EFC-4362-8178-15D8FE48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3735</Characters>
  <Application>Microsoft Office Word</Application>
  <DocSecurity>4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Sipinen</dc:creator>
  <cp:keywords/>
  <dc:description/>
  <cp:lastModifiedBy>Tusa Nina</cp:lastModifiedBy>
  <cp:revision>2</cp:revision>
  <cp:lastPrinted>2018-12-09T16:00:00Z</cp:lastPrinted>
  <dcterms:created xsi:type="dcterms:W3CDTF">2021-06-04T08:53:00Z</dcterms:created>
  <dcterms:modified xsi:type="dcterms:W3CDTF">2021-06-04T08:53:00Z</dcterms:modified>
</cp:coreProperties>
</file>