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B4" w:rsidRDefault="004A1EB4" w:rsidP="004A1EB4">
      <w:pPr>
        <w:jc w:val="both"/>
      </w:pPr>
      <w:bookmarkStart w:id="0" w:name="_GoBack"/>
      <w:r>
        <w:rPr>
          <w:noProof/>
          <w:lang w:eastAsia="fi-FI"/>
        </w:rPr>
        <w:drawing>
          <wp:inline distT="0" distB="0" distL="0" distR="0">
            <wp:extent cx="2277446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U_logo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44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1EB4" w:rsidRPr="007D190A" w:rsidRDefault="004A1EB4" w:rsidP="004A1EB4">
      <w:pPr>
        <w:pStyle w:val="Heading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TURUN KAUPPAKORKEAKOULUN </w:t>
      </w:r>
      <w:r w:rsidR="00554E7F"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AVOIMEN VÄYLÄN HAKUUN</w:t>
      </w:r>
      <w:r w:rsidR="005E0543"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TÄHTÄÄVÄT OPINNOT</w:t>
      </w:r>
      <w:r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LUKUVUONNA 202</w:t>
      </w:r>
      <w:r w:rsidR="008F02F0"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</w:t>
      </w:r>
      <w:r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–202</w:t>
      </w:r>
      <w:r w:rsidR="008F02F0"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</w:p>
    <w:p w:rsidR="004A1EB4" w:rsidRPr="007D190A" w:rsidRDefault="004A1EB4" w:rsidP="004A1EB4">
      <w:pPr>
        <w:pStyle w:val="Heading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D190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OHJAAVA HOPS</w:t>
      </w:r>
    </w:p>
    <w:p w:rsidR="004A1EB4" w:rsidRDefault="004A1EB4" w:rsidP="004A1EB4">
      <w:pPr>
        <w:jc w:val="both"/>
      </w:pPr>
    </w:p>
    <w:p w:rsidR="006D6F3C" w:rsidRDefault="006D6F3C" w:rsidP="00254C03">
      <w:pPr>
        <w:spacing w:line="276" w:lineRule="auto"/>
      </w:pPr>
      <w:r>
        <w:t xml:space="preserve">Tarkista ajantasaiset väylähakuun vaadittavat opinnot </w:t>
      </w:r>
      <w:r w:rsidRPr="001E4C05">
        <w:t>Opintopolusta</w:t>
      </w:r>
      <w:r>
        <w:t xml:space="preserve"> (mm. tarkempi hakuaika löytyy täältä)</w:t>
      </w:r>
      <w:r w:rsidR="001E4C05">
        <w:t xml:space="preserve">, </w:t>
      </w:r>
      <w:hyperlink r:id="rId8" w:history="1">
        <w:r w:rsidR="001E4C05" w:rsidRPr="001E4C05">
          <w:rPr>
            <w:rStyle w:val="Hyperlink"/>
          </w:rPr>
          <w:t>Turun hakukohteelta</w:t>
        </w:r>
      </w:hyperlink>
      <w:r w:rsidR="001E4C05">
        <w:t xml:space="preserve"> tai </w:t>
      </w:r>
      <w:hyperlink r:id="rId9" w:history="1">
        <w:r w:rsidR="001E4C05" w:rsidRPr="001E4C05">
          <w:rPr>
            <w:rStyle w:val="Hyperlink"/>
          </w:rPr>
          <w:t>Porin hakukohteelta</w:t>
        </w:r>
      </w:hyperlink>
      <w:r w:rsidR="001E4C05">
        <w:t>;</w:t>
      </w:r>
      <w:r>
        <w:t xml:space="preserve"> tai </w:t>
      </w:r>
      <w:r w:rsidRPr="006D6F3C">
        <w:t xml:space="preserve">Väylähakuun suoritettavat opinnot </w:t>
      </w:r>
      <w:r>
        <w:t>-</w:t>
      </w:r>
      <w:r w:rsidRPr="006D6F3C">
        <w:t>kuvio</w:t>
      </w:r>
      <w:r>
        <w:t xml:space="preserve">sta. Kuvio löytyy </w:t>
      </w:r>
      <w:hyperlink r:id="rId10" w:history="1">
        <w:r w:rsidRPr="003655EA">
          <w:rPr>
            <w:rStyle w:val="Hyperlink"/>
          </w:rPr>
          <w:t xml:space="preserve">avoimen yliopiston </w:t>
        </w:r>
        <w:r w:rsidR="001E4C05" w:rsidRPr="003655EA">
          <w:rPr>
            <w:rStyle w:val="Hyperlink"/>
          </w:rPr>
          <w:t>esittely</w:t>
        </w:r>
        <w:r w:rsidRPr="003655EA">
          <w:rPr>
            <w:rStyle w:val="Hyperlink"/>
          </w:rPr>
          <w:t>sivuiltamme</w:t>
        </w:r>
      </w:hyperlink>
      <w:r>
        <w:t xml:space="preserve"> otsikon ’Ohjeita </w:t>
      </w:r>
      <w:r w:rsidR="008F02F0">
        <w:t>opiskelun</w:t>
      </w:r>
      <w:r>
        <w:t xml:space="preserve"> suunnitteluun’ -alta.</w:t>
      </w:r>
      <w:r w:rsidR="001E4C05">
        <w:t xml:space="preserve"> </w:t>
      </w:r>
    </w:p>
    <w:p w:rsidR="006D6F3C" w:rsidRPr="00BE506B" w:rsidRDefault="006D6F3C" w:rsidP="00254C03">
      <w:pPr>
        <w:spacing w:line="276" w:lineRule="auto"/>
        <w:rPr>
          <w:b/>
        </w:rPr>
      </w:pPr>
      <w:r w:rsidRPr="00BE506B">
        <w:rPr>
          <w:b/>
        </w:rPr>
        <w:t xml:space="preserve">Voit käyttää tätä Ohjaavaa </w:t>
      </w:r>
      <w:proofErr w:type="spellStart"/>
      <w:r w:rsidRPr="00BE506B">
        <w:rPr>
          <w:b/>
        </w:rPr>
        <w:t>Hopsia</w:t>
      </w:r>
      <w:proofErr w:type="spellEnd"/>
      <w:r w:rsidRPr="00BE506B">
        <w:rPr>
          <w:b/>
        </w:rPr>
        <w:t xml:space="preserve"> apuna opintojesi suunnitteluun. Tee oma henkilökohtainen opintosuunnitelmasi lopusta löytyviin tyhjiin taulukoihin.</w:t>
      </w:r>
    </w:p>
    <w:p w:rsidR="006D6F3C" w:rsidRDefault="006D6F3C" w:rsidP="006D6F3C">
      <w:pPr>
        <w:jc w:val="both"/>
      </w:pPr>
    </w:p>
    <w:p w:rsidR="004A1EB4" w:rsidRDefault="004A1EB4" w:rsidP="00254C03">
      <w:r w:rsidRPr="003655EA">
        <w:t xml:space="preserve">Suoritettava </w:t>
      </w:r>
      <w:r w:rsidRPr="003655EA">
        <w:rPr>
          <w:b/>
        </w:rPr>
        <w:t>vähint</w:t>
      </w:r>
      <w:r w:rsidR="00323E1A" w:rsidRPr="003655EA">
        <w:rPr>
          <w:b/>
        </w:rPr>
        <w:t xml:space="preserve">ään </w:t>
      </w:r>
      <w:r w:rsidR="006A1563" w:rsidRPr="003655EA">
        <w:rPr>
          <w:b/>
        </w:rPr>
        <w:t>7</w:t>
      </w:r>
      <w:r w:rsidR="00323E1A" w:rsidRPr="003655EA">
        <w:t xml:space="preserve"> opintojaksoa</w:t>
      </w:r>
      <w:r w:rsidR="00323E1A">
        <w:t xml:space="preserve"> seuraavista: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323E1A" w:rsidRPr="00323E1A" w:rsidTr="00323E1A">
        <w:tc>
          <w:tcPr>
            <w:tcW w:w="9628" w:type="dxa"/>
            <w:gridSpan w:val="4"/>
            <w:shd w:val="clear" w:color="auto" w:fill="FFD966" w:themeFill="accent4" w:themeFillTint="99"/>
          </w:tcPr>
          <w:p w:rsidR="00323E1A" w:rsidRDefault="00323E1A" w:rsidP="00323E1A">
            <w:pPr>
              <w:jc w:val="center"/>
            </w:pPr>
            <w:r w:rsidRPr="00323E1A">
              <w:t>Turun kauppakorkeakoulun KTK-tutkinnon kaikille yhteisiä opintojaksoja</w:t>
            </w:r>
            <w:r w:rsidR="005A3EEB">
              <w:t xml:space="preserve"> (ns. Y-kurssit)</w:t>
            </w:r>
          </w:p>
        </w:tc>
      </w:tr>
      <w:tr w:rsidR="00323E1A" w:rsidRPr="00323E1A" w:rsidTr="00323E1A">
        <w:tc>
          <w:tcPr>
            <w:tcW w:w="5524" w:type="dxa"/>
            <w:shd w:val="clear" w:color="auto" w:fill="FFD966" w:themeFill="accent4" w:themeFillTint="99"/>
          </w:tcPr>
          <w:p w:rsidR="00323E1A" w:rsidRPr="00323E1A" w:rsidRDefault="00323E1A" w:rsidP="00D50B8B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Kiintiö (opisk.)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6A1563" w:rsidP="00D50B8B">
            <w:pPr>
              <w:jc w:val="both"/>
            </w:pPr>
            <w:r>
              <w:t>JOY Johtamisen perusteet</w:t>
            </w:r>
          </w:p>
        </w:tc>
        <w:tc>
          <w:tcPr>
            <w:tcW w:w="1417" w:type="dxa"/>
          </w:tcPr>
          <w:p w:rsidR="00323E1A" w:rsidRPr="00323E1A" w:rsidRDefault="006A1563" w:rsidP="00323E1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23E1A" w:rsidRPr="00323E1A" w:rsidRDefault="006A1563" w:rsidP="00323E1A">
            <w:pPr>
              <w:jc w:val="center"/>
            </w:pPr>
            <w:r>
              <w:t>I – IV (nonstop)</w:t>
            </w:r>
          </w:p>
        </w:tc>
        <w:tc>
          <w:tcPr>
            <w:tcW w:w="1553" w:type="dxa"/>
          </w:tcPr>
          <w:p w:rsidR="00323E1A" w:rsidRPr="00323E1A" w:rsidRDefault="001C5575" w:rsidP="00323E1A">
            <w:pPr>
              <w:jc w:val="center"/>
            </w:pPr>
            <w:r>
              <w:t>ei rajoitettu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1C5575" w:rsidP="00D50B8B">
            <w:pPr>
              <w:jc w:val="both"/>
            </w:pPr>
            <w:r>
              <w:t>MAY Markkinoinnin perusteet</w:t>
            </w:r>
          </w:p>
        </w:tc>
        <w:tc>
          <w:tcPr>
            <w:tcW w:w="1417" w:type="dxa"/>
          </w:tcPr>
          <w:p w:rsidR="00323E1A" w:rsidRPr="00323E1A" w:rsidRDefault="00323E1A" w:rsidP="00323E1A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323E1A" w:rsidRPr="00323E1A" w:rsidRDefault="001C5575" w:rsidP="00323E1A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323E1A" w:rsidRPr="00323E1A" w:rsidRDefault="006E0E68" w:rsidP="00323E1A">
            <w:pPr>
              <w:jc w:val="center"/>
            </w:pPr>
            <w:r>
              <w:t>100</w:t>
            </w:r>
          </w:p>
        </w:tc>
      </w:tr>
      <w:tr w:rsidR="00953402" w:rsidRPr="00323E1A" w:rsidTr="00323E1A">
        <w:tc>
          <w:tcPr>
            <w:tcW w:w="5524" w:type="dxa"/>
          </w:tcPr>
          <w:p w:rsidR="00953402" w:rsidRPr="00323E1A" w:rsidRDefault="00953402" w:rsidP="001C5575">
            <w:pPr>
              <w:jc w:val="both"/>
            </w:pPr>
            <w:r>
              <w:t>TJY Yritys tietoyhteiskunnassa</w:t>
            </w:r>
          </w:p>
        </w:tc>
        <w:tc>
          <w:tcPr>
            <w:tcW w:w="1417" w:type="dxa"/>
          </w:tcPr>
          <w:p w:rsidR="00953402" w:rsidRPr="00323E1A" w:rsidRDefault="00953402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53402" w:rsidRDefault="00953402" w:rsidP="001C5575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953402" w:rsidRDefault="00953402" w:rsidP="001C5575">
            <w:pPr>
              <w:jc w:val="center"/>
            </w:pPr>
            <w:r>
              <w:t>40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YJY Yritysjuridiikan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Default="001C5575" w:rsidP="001C5575">
            <w:pPr>
              <w:jc w:val="center"/>
            </w:pPr>
            <w:r>
              <w:t>I</w:t>
            </w:r>
          </w:p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Default="001C5575" w:rsidP="001C5575">
            <w:pPr>
              <w:jc w:val="center"/>
            </w:pPr>
            <w:r>
              <w:t>100</w:t>
            </w:r>
          </w:p>
          <w:p w:rsidR="001C5575" w:rsidRPr="00323E1A" w:rsidRDefault="001C5575" w:rsidP="001C5575">
            <w:pPr>
              <w:jc w:val="center"/>
            </w:pPr>
            <w:r>
              <w:t>20</w:t>
            </w:r>
          </w:p>
        </w:tc>
      </w:tr>
      <w:tr w:rsidR="008A05D9" w:rsidRPr="00323E1A" w:rsidTr="00323E1A">
        <w:tc>
          <w:tcPr>
            <w:tcW w:w="5524" w:type="dxa"/>
          </w:tcPr>
          <w:p w:rsidR="008A05D9" w:rsidRDefault="008A05D9" w:rsidP="001C5575">
            <w:pPr>
              <w:jc w:val="both"/>
            </w:pPr>
            <w:r>
              <w:t>KTY Taloustieteen perusteet</w:t>
            </w:r>
          </w:p>
        </w:tc>
        <w:tc>
          <w:tcPr>
            <w:tcW w:w="1417" w:type="dxa"/>
          </w:tcPr>
          <w:p w:rsidR="008A05D9" w:rsidRPr="00323E1A" w:rsidRDefault="008A05D9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A05D9" w:rsidRDefault="008A05D9" w:rsidP="001C5575">
            <w:pPr>
              <w:jc w:val="center"/>
            </w:pPr>
            <w:r>
              <w:t>I</w:t>
            </w:r>
          </w:p>
        </w:tc>
        <w:tc>
          <w:tcPr>
            <w:tcW w:w="1553" w:type="dxa"/>
          </w:tcPr>
          <w:p w:rsidR="008A05D9" w:rsidRDefault="008A05D9" w:rsidP="001C5575">
            <w:pPr>
              <w:jc w:val="center"/>
            </w:pPr>
            <w:r>
              <w:t>ei rajoitettu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CD72A7" w:rsidP="001C5575">
            <w:pPr>
              <w:jc w:val="both"/>
            </w:pPr>
            <w:r>
              <w:t>KVY Kansainvälisen liiketoiminnan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FD6280" w:rsidRPr="00323E1A" w:rsidRDefault="00FD6280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8A05D9" w:rsidP="001C5575">
            <w:pPr>
              <w:jc w:val="both"/>
            </w:pPr>
            <w:r>
              <w:t>TKMY3 Tilastotieteen perusteet</w:t>
            </w:r>
          </w:p>
        </w:tc>
        <w:tc>
          <w:tcPr>
            <w:tcW w:w="1417" w:type="dxa"/>
          </w:tcPr>
          <w:p w:rsidR="001C5575" w:rsidRPr="00323E1A" w:rsidRDefault="008A05D9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100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8A05D9" w:rsidRDefault="008A05D9" w:rsidP="001C5575">
            <w:pPr>
              <w:jc w:val="both"/>
              <w:rPr>
                <w:lang w:val="en-US"/>
              </w:rPr>
            </w:pPr>
            <w:r w:rsidRPr="008A05D9">
              <w:rPr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8A05D9" w:rsidRPr="00323E1A" w:rsidRDefault="008A05D9" w:rsidP="001C5575">
            <w:pPr>
              <w:jc w:val="both"/>
            </w:pPr>
            <w:r>
              <w:t>LOGY Toimitusketjujen johtamisen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80</w:t>
            </w:r>
          </w:p>
        </w:tc>
      </w:tr>
      <w:tr w:rsidR="004B1390" w:rsidRPr="00323E1A" w:rsidTr="00323E1A">
        <w:tc>
          <w:tcPr>
            <w:tcW w:w="5524" w:type="dxa"/>
          </w:tcPr>
          <w:p w:rsidR="004B1390" w:rsidRPr="00323E1A" w:rsidRDefault="004B1390" w:rsidP="001C5575">
            <w:pPr>
              <w:jc w:val="both"/>
            </w:pPr>
            <w:r>
              <w:t>LRY Laskentatoimen perusteet</w:t>
            </w:r>
          </w:p>
        </w:tc>
        <w:tc>
          <w:tcPr>
            <w:tcW w:w="1417" w:type="dxa"/>
          </w:tcPr>
          <w:p w:rsidR="004B1390" w:rsidRPr="00323E1A" w:rsidRDefault="004B1390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B1390" w:rsidRDefault="004B1390" w:rsidP="001C5575">
            <w:pPr>
              <w:jc w:val="center"/>
            </w:pPr>
            <w:r>
              <w:t>III (kesto: 10 vko)</w:t>
            </w:r>
          </w:p>
        </w:tc>
        <w:tc>
          <w:tcPr>
            <w:tcW w:w="1553" w:type="dxa"/>
          </w:tcPr>
          <w:p w:rsidR="004B1390" w:rsidRDefault="004B1390" w:rsidP="001C5575">
            <w:pPr>
              <w:jc w:val="center"/>
            </w:pPr>
            <w:r>
              <w:t>100</w:t>
            </w:r>
          </w:p>
        </w:tc>
      </w:tr>
      <w:tr w:rsidR="00F516B4" w:rsidRPr="00323E1A" w:rsidTr="00323E1A">
        <w:tc>
          <w:tcPr>
            <w:tcW w:w="5524" w:type="dxa"/>
          </w:tcPr>
          <w:p w:rsidR="00F516B4" w:rsidRPr="00323E1A" w:rsidRDefault="00F516B4" w:rsidP="001C5575">
            <w:pPr>
              <w:jc w:val="both"/>
            </w:pPr>
            <w:r>
              <w:t>TKMY1 Talousmatematiikan perusteet</w:t>
            </w:r>
          </w:p>
        </w:tc>
        <w:tc>
          <w:tcPr>
            <w:tcW w:w="1417" w:type="dxa"/>
          </w:tcPr>
          <w:p w:rsidR="00F516B4" w:rsidRPr="00323E1A" w:rsidRDefault="00F516B4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516B4" w:rsidRDefault="00F516B4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F516B4" w:rsidRDefault="006406D2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MENY1A Tieteellisen tutkimuksen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100</w:t>
            </w:r>
          </w:p>
        </w:tc>
      </w:tr>
    </w:tbl>
    <w:p w:rsidR="00323E1A" w:rsidRDefault="004A1EB4" w:rsidP="004A1EB4">
      <w:pPr>
        <w:jc w:val="both"/>
      </w:pPr>
      <w:r>
        <w:tab/>
      </w:r>
    </w:p>
    <w:p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630896" w:rsidRPr="00323E1A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:rsidR="00630896" w:rsidRDefault="00630896" w:rsidP="00AD2167">
            <w:pPr>
              <w:jc w:val="center"/>
            </w:pPr>
            <w:r>
              <w:t>Muutamia k</w:t>
            </w:r>
            <w:r w:rsidRPr="00630896">
              <w:t>i</w:t>
            </w:r>
            <w:r>
              <w:t>elten ja liikeviestinnän opintojaksoja</w:t>
            </w:r>
          </w:p>
        </w:tc>
      </w:tr>
      <w:tr w:rsidR="00630896" w:rsidRPr="00323E1A" w:rsidTr="00AD2167">
        <w:tc>
          <w:tcPr>
            <w:tcW w:w="552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Kiintiö (opisk.)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630896" w:rsidRDefault="00630896" w:rsidP="00630896">
            <w:pPr>
              <w:jc w:val="both"/>
              <w:rPr>
                <w:lang w:val="en-GB"/>
              </w:rPr>
            </w:pPr>
            <w:r w:rsidRPr="00630896">
              <w:rPr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630896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  <w:p w:rsidR="005D4D07" w:rsidRPr="00323E1A" w:rsidRDefault="005D4D07" w:rsidP="00AD2167">
            <w:pPr>
              <w:jc w:val="center"/>
            </w:pPr>
            <w:r>
              <w:t>III – IV</w:t>
            </w:r>
          </w:p>
        </w:tc>
        <w:tc>
          <w:tcPr>
            <w:tcW w:w="1553" w:type="dxa"/>
          </w:tcPr>
          <w:p w:rsidR="00630896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  <w:p w:rsidR="005D4D07" w:rsidRPr="00323E1A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Espanjan alkeiskurssi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4</w:t>
            </w:r>
          </w:p>
        </w:tc>
        <w:tc>
          <w:tcPr>
            <w:tcW w:w="1134" w:type="dxa"/>
          </w:tcPr>
          <w:p w:rsidR="00630896" w:rsidRPr="00323E1A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630896" w:rsidRPr="00323E1A" w:rsidRDefault="005D4D07" w:rsidP="00AD2167">
            <w:pPr>
              <w:jc w:val="center"/>
            </w:pPr>
            <w:r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Ranskan alkeiskurssi</w:t>
            </w:r>
            <w:r>
              <w:t xml:space="preserve">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E506B" w:rsidRDefault="00BE506B" w:rsidP="00AD2167">
            <w:pPr>
              <w:jc w:val="center"/>
            </w:pPr>
            <w:r>
              <w:t xml:space="preserve">I </w:t>
            </w:r>
            <w:r w:rsidRPr="00630896">
              <w:t>–</w:t>
            </w:r>
            <w:r>
              <w:t xml:space="preserve"> II</w:t>
            </w:r>
          </w:p>
          <w:p w:rsidR="00630896" w:rsidRPr="00323E1A" w:rsidRDefault="00D21116" w:rsidP="00AD2167">
            <w:pPr>
              <w:jc w:val="center"/>
            </w:pPr>
            <w:r>
              <w:t>II</w:t>
            </w:r>
            <w:r w:rsidR="005A2972">
              <w:t>I</w:t>
            </w:r>
            <w:r w:rsidR="00630896">
              <w:t xml:space="preserve"> </w:t>
            </w:r>
            <w:r w:rsidR="00630896" w:rsidRPr="00630896">
              <w:t>– I</w:t>
            </w:r>
            <w:r w:rsidR="005A2972">
              <w:t>V</w:t>
            </w:r>
          </w:p>
        </w:tc>
        <w:tc>
          <w:tcPr>
            <w:tcW w:w="1553" w:type="dxa"/>
          </w:tcPr>
          <w:p w:rsidR="00630896" w:rsidRDefault="00124D2D" w:rsidP="00AD2167">
            <w:pPr>
              <w:jc w:val="center"/>
            </w:pPr>
            <w:r>
              <w:t>5</w:t>
            </w:r>
          </w:p>
          <w:p w:rsidR="00BE506B" w:rsidRPr="00323E1A" w:rsidRDefault="00BE506B" w:rsidP="00AD2167">
            <w:pPr>
              <w:jc w:val="center"/>
            </w:pPr>
            <w:r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lastRenderedPageBreak/>
              <w:t>Saksan alkeiskurssi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30896" w:rsidRPr="00323E1A" w:rsidRDefault="00124D2D" w:rsidP="00AD2167">
            <w:pPr>
              <w:jc w:val="center"/>
            </w:pPr>
            <w:r>
              <w:t>I – II</w:t>
            </w:r>
          </w:p>
        </w:tc>
        <w:tc>
          <w:tcPr>
            <w:tcW w:w="1553" w:type="dxa"/>
          </w:tcPr>
          <w:p w:rsidR="00630896" w:rsidRPr="00323E1A" w:rsidRDefault="00BE506B" w:rsidP="00124D2D">
            <w:pPr>
              <w:jc w:val="center"/>
            </w:pPr>
            <w:r>
              <w:t xml:space="preserve">30 + </w:t>
            </w:r>
            <w:r w:rsidR="00124D2D">
              <w:t>5</w:t>
            </w:r>
          </w:p>
        </w:tc>
      </w:tr>
      <w:tr w:rsidR="005A2972" w:rsidRPr="00323E1A" w:rsidTr="00AD2167">
        <w:tc>
          <w:tcPr>
            <w:tcW w:w="5524" w:type="dxa"/>
          </w:tcPr>
          <w:p w:rsidR="005A2972" w:rsidRPr="00630896" w:rsidRDefault="005A2972" w:rsidP="00AD2167">
            <w:pPr>
              <w:jc w:val="both"/>
            </w:pPr>
            <w:r>
              <w:t>Venäjän alkeiskurssi I</w:t>
            </w:r>
          </w:p>
        </w:tc>
        <w:tc>
          <w:tcPr>
            <w:tcW w:w="1417" w:type="dxa"/>
          </w:tcPr>
          <w:p w:rsidR="005A2972" w:rsidRDefault="005A2972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A2972" w:rsidRDefault="005A2972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5A2972" w:rsidRDefault="005A2972" w:rsidP="00124D2D">
            <w:pPr>
              <w:jc w:val="center"/>
            </w:pPr>
            <w:r>
              <w:t>5</w:t>
            </w:r>
          </w:p>
        </w:tc>
      </w:tr>
    </w:tbl>
    <w:p w:rsidR="004A1EB4" w:rsidRDefault="004A1EB4" w:rsidP="004A1EB4">
      <w:pPr>
        <w:jc w:val="both"/>
      </w:pPr>
    </w:p>
    <w:p w:rsidR="00083E3A" w:rsidRDefault="00083E3A"/>
    <w:p w:rsidR="00083E3A" w:rsidRPr="00323E1A" w:rsidRDefault="00083E3A" w:rsidP="00083E3A">
      <w:pPr>
        <w:jc w:val="both"/>
        <w:rPr>
          <w:b/>
        </w:rPr>
      </w:pPr>
      <w:r w:rsidRPr="00323E1A">
        <w:rPr>
          <w:b/>
        </w:rPr>
        <w:t>HENKILÖKOHTAINEN OPINTOSUUNNITELMA VÄYLÄOPINTOIHIN</w:t>
      </w:r>
    </w:p>
    <w:p w:rsidR="00254C03" w:rsidRDefault="003D1947" w:rsidP="00254C03">
      <w:pPr>
        <w:spacing w:line="276" w:lineRule="auto"/>
      </w:pPr>
      <w:r w:rsidRPr="00254C03">
        <w:t>Seitsemän</w:t>
      </w:r>
      <w:r w:rsidR="00083E3A" w:rsidRPr="00254C03">
        <w:t xml:space="preserve"> Y-kurssia</w:t>
      </w:r>
      <w:r w:rsidR="005A3EEB" w:rsidRPr="00254C03">
        <w:t>.</w:t>
      </w:r>
      <w:r w:rsidR="00083E3A" w:rsidRPr="00254C03">
        <w:t xml:space="preserve"> Huomioi, että vähintään yhden tulee olla laskentatoimen ja rahoituksen kurssi (</w:t>
      </w:r>
      <w:r w:rsidR="00254C03" w:rsidRPr="00254C03">
        <w:t xml:space="preserve">LRY tai vähintään jompikumpi aiemmista </w:t>
      </w:r>
      <w:r w:rsidR="00083E3A" w:rsidRPr="00254C03">
        <w:t>LRYA ja/tai LRYB) ja yhden taloustieteiden kvantitatiivisten menetelmien kurssi (TKMY1 ja/tai TKMY3)</w:t>
      </w:r>
      <w:r w:rsidR="00254C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Y-kurssit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1.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2.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3.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4.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5.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6.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083E3A">
            <w:pPr>
              <w:jc w:val="both"/>
            </w:pPr>
            <w:r>
              <w:t>7.</w:t>
            </w:r>
          </w:p>
        </w:tc>
        <w:tc>
          <w:tcPr>
            <w:tcW w:w="1535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</w:p>
        </w:tc>
      </w:tr>
    </w:tbl>
    <w:p w:rsidR="005A3EEB" w:rsidRDefault="005A3EEB" w:rsidP="005A3EEB">
      <w:pPr>
        <w:jc w:val="both"/>
      </w:pPr>
    </w:p>
    <w:p w:rsidR="005A3EEB" w:rsidRDefault="005A3EEB" w:rsidP="005A3EEB">
      <w:pPr>
        <w:jc w:val="both"/>
      </w:pPr>
      <w:r w:rsidRPr="00254C03">
        <w:t xml:space="preserve">Mahdollisessa tasatilanteessa etusijalle asetetaan hakija, joka on suorittanut lukumäärällisesti eniten valinnassa huomioitavia </w:t>
      </w:r>
      <w:proofErr w:type="spellStart"/>
      <w:r w:rsidRPr="00254C03">
        <w:t>T</w:t>
      </w:r>
      <w:r w:rsidR="00522CC7" w:rsidRPr="00254C03">
        <w:t>uKKK:n</w:t>
      </w:r>
      <w:proofErr w:type="spellEnd"/>
      <w:r w:rsidRPr="00254C03">
        <w:t xml:space="preserve"> kauppatieteiden kandidaatin tutkinnon peruskursseja (Y-kurssit).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C7112E" w:rsidP="00AD2167">
            <w:pPr>
              <w:jc w:val="both"/>
            </w:pPr>
            <w:r>
              <w:t>Y-k</w:t>
            </w:r>
            <w:r w:rsidR="00522CC7">
              <w:t>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ED07BB" w:rsidP="00AD2167">
            <w:pPr>
              <w:jc w:val="both"/>
            </w:pPr>
            <w:r>
              <w:t>8</w:t>
            </w:r>
            <w:r w:rsidR="00522CC7">
              <w:t>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ED07BB" w:rsidP="00AD2167">
            <w:pPr>
              <w:jc w:val="both"/>
            </w:pPr>
            <w:r>
              <w:t>9</w:t>
            </w:r>
            <w:r w:rsidR="00522CC7">
              <w:t>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ED07BB" w:rsidTr="00522CC7">
        <w:tc>
          <w:tcPr>
            <w:tcW w:w="5177" w:type="dxa"/>
          </w:tcPr>
          <w:p w:rsidR="00ED07BB" w:rsidRDefault="00ED07BB" w:rsidP="00AD2167">
            <w:pPr>
              <w:jc w:val="both"/>
            </w:pPr>
            <w:r>
              <w:t>10.</w:t>
            </w:r>
          </w:p>
        </w:tc>
        <w:tc>
          <w:tcPr>
            <w:tcW w:w="1535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552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364" w:type="dxa"/>
          </w:tcPr>
          <w:p w:rsidR="00ED07BB" w:rsidRDefault="00ED07BB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  <w:r>
              <w:t>11.</w:t>
            </w: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ED07BB" w:rsidTr="00522CC7">
        <w:tc>
          <w:tcPr>
            <w:tcW w:w="5177" w:type="dxa"/>
          </w:tcPr>
          <w:p w:rsidR="00ED07BB" w:rsidRDefault="00ED07BB" w:rsidP="00AD2167">
            <w:pPr>
              <w:jc w:val="both"/>
            </w:pPr>
            <w:r>
              <w:t>12.</w:t>
            </w:r>
          </w:p>
        </w:tc>
        <w:tc>
          <w:tcPr>
            <w:tcW w:w="1535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552" w:type="dxa"/>
          </w:tcPr>
          <w:p w:rsidR="00ED07BB" w:rsidRDefault="00ED07BB" w:rsidP="00AD2167">
            <w:pPr>
              <w:jc w:val="both"/>
            </w:pPr>
          </w:p>
        </w:tc>
        <w:tc>
          <w:tcPr>
            <w:tcW w:w="1364" w:type="dxa"/>
          </w:tcPr>
          <w:p w:rsidR="00ED07BB" w:rsidRDefault="00ED07BB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254C03" w:rsidRPr="00C7112E" w:rsidRDefault="00254C03" w:rsidP="00332A7A">
      <w:pPr>
        <w:jc w:val="both"/>
      </w:pPr>
      <w:r w:rsidRPr="00254C03">
        <w:t>Turkuun hakevat: Haun yhteydessä tulee esittää hakulomakkeella toive kandidaatin tutkinnon erikoistumissuunnaksi. Voidaksesi tulla valituksi hakemaasi erikoistumissuuntaan, tulee sinun olla suorittanut erikoistumissuunnan johdantokurssi (Y-kurssi).</w:t>
      </w:r>
      <w:r>
        <w:t xml:space="preserve"> </w:t>
      </w:r>
      <w:r w:rsidRPr="00254C03">
        <w:t>Laskentatoimen ja rahoituksen erikoistumissuuntaan hyväksytyksi tuleminen edellyttää lisäksi, että olet suorittanut Laskentatoimen perusteet - opintojakson (tai vastaavat opintojaksot) vähintään arvosanalla 3.</w:t>
      </w:r>
    </w:p>
    <w:p w:rsidR="00C7112E" w:rsidRDefault="00C7112E" w:rsidP="00332A7A">
      <w:pPr>
        <w:jc w:val="both"/>
        <w:rPr>
          <w:highlight w:val="yellow"/>
        </w:rPr>
      </w:pPr>
    </w:p>
    <w:p w:rsidR="00332A7A" w:rsidRDefault="00332A7A" w:rsidP="00254C03">
      <w:r w:rsidRPr="00254C03">
        <w:t xml:space="preserve">6–15 opintopistettä </w:t>
      </w:r>
      <w:r w:rsidR="00ED07BB" w:rsidRPr="00254C03">
        <w:t>vähintään yhden</w:t>
      </w:r>
      <w:r w:rsidRPr="00254C03">
        <w:t xml:space="preserve"> vieraan kielen yliopistotasoisia opintoja (ruotsi ei ole vieras kieli).</w:t>
      </w:r>
      <w:r>
        <w:t xml:space="preserve"> </w:t>
      </w:r>
      <w:r w:rsidR="005543E9">
        <w:t>Huom. On mahdollista tehdä myös useamman vieraan kielen opintoja</w:t>
      </w:r>
      <w:r w:rsidR="003C7667">
        <w:t xml:space="preserve"> opintopistemäärän puitteissa</w:t>
      </w:r>
      <w:r w:rsidR="005543E9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C7112E" w:rsidRDefault="00C7112E" w:rsidP="00332A7A">
      <w:pPr>
        <w:jc w:val="both"/>
      </w:pPr>
    </w:p>
    <w:p w:rsidR="00332A7A" w:rsidRDefault="00332A7A" w:rsidP="00332A7A">
      <w:pPr>
        <w:jc w:val="both"/>
      </w:pPr>
      <w:r>
        <w:t>Muut opinnot</w:t>
      </w:r>
      <w:r w:rsidR="00E566E9">
        <w:t xml:space="preserve">. </w:t>
      </w:r>
      <w:r w:rsidR="00E566E9" w:rsidRPr="00E566E9">
        <w:t>V</w:t>
      </w:r>
      <w:r w:rsidR="00E566E9">
        <w:t xml:space="preserve">alitse muita opintoja tarpeen mukaan niin, </w:t>
      </w:r>
      <w:r w:rsidR="00E566E9" w:rsidRPr="00E566E9">
        <w:t>että vähintään 54 opintopistettä täyttyy. 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35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332A7A" w:rsidRDefault="00332A7A" w:rsidP="00332A7A">
      <w:pPr>
        <w:jc w:val="both"/>
        <w:rPr>
          <w:b/>
        </w:rPr>
      </w:pPr>
      <w:r w:rsidRPr="00332A7A">
        <w:rPr>
          <w:b/>
        </w:rPr>
        <w:t>Opintopisteet yhteensä:</w:t>
      </w:r>
    </w:p>
    <w:p w:rsidR="00522CC7" w:rsidRPr="00332A7A" w:rsidRDefault="00522CC7" w:rsidP="00332A7A">
      <w:pPr>
        <w:jc w:val="both"/>
        <w:rPr>
          <w:b/>
        </w:rPr>
      </w:pPr>
      <w:r>
        <w:rPr>
          <w:b/>
        </w:rPr>
        <w:t>Opintopisteillä painotettu keskiarvo (oltava vähintään 3,00):</w:t>
      </w:r>
    </w:p>
    <w:sectPr w:rsidR="00522CC7" w:rsidRPr="00332A7A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124D2D"/>
    <w:rsid w:val="001925B7"/>
    <w:rsid w:val="001C5575"/>
    <w:rsid w:val="001E4C05"/>
    <w:rsid w:val="00254C03"/>
    <w:rsid w:val="00315577"/>
    <w:rsid w:val="00323E1A"/>
    <w:rsid w:val="00332A7A"/>
    <w:rsid w:val="003655EA"/>
    <w:rsid w:val="0038760F"/>
    <w:rsid w:val="003958C4"/>
    <w:rsid w:val="003C7667"/>
    <w:rsid w:val="003D1947"/>
    <w:rsid w:val="004A1EB4"/>
    <w:rsid w:val="004B1390"/>
    <w:rsid w:val="005224BE"/>
    <w:rsid w:val="00522CC7"/>
    <w:rsid w:val="005543E9"/>
    <w:rsid w:val="00554E7F"/>
    <w:rsid w:val="00556445"/>
    <w:rsid w:val="005A2972"/>
    <w:rsid w:val="005A3EEB"/>
    <w:rsid w:val="005D4D07"/>
    <w:rsid w:val="005E0543"/>
    <w:rsid w:val="006216D1"/>
    <w:rsid w:val="00630896"/>
    <w:rsid w:val="006406D2"/>
    <w:rsid w:val="006657C3"/>
    <w:rsid w:val="006A1563"/>
    <w:rsid w:val="006D6F3C"/>
    <w:rsid w:val="006E0E68"/>
    <w:rsid w:val="00730996"/>
    <w:rsid w:val="00753DD9"/>
    <w:rsid w:val="007D190A"/>
    <w:rsid w:val="007F5DF8"/>
    <w:rsid w:val="008A05D9"/>
    <w:rsid w:val="008B5D75"/>
    <w:rsid w:val="008F02F0"/>
    <w:rsid w:val="00953402"/>
    <w:rsid w:val="009A53BA"/>
    <w:rsid w:val="00A1733D"/>
    <w:rsid w:val="00A51D8F"/>
    <w:rsid w:val="00A76C26"/>
    <w:rsid w:val="00AF0B69"/>
    <w:rsid w:val="00BE506B"/>
    <w:rsid w:val="00BF43C4"/>
    <w:rsid w:val="00C24A30"/>
    <w:rsid w:val="00C7112E"/>
    <w:rsid w:val="00CA6CA8"/>
    <w:rsid w:val="00CD72A7"/>
    <w:rsid w:val="00CF4B1E"/>
    <w:rsid w:val="00D21116"/>
    <w:rsid w:val="00D24B61"/>
    <w:rsid w:val="00DE6093"/>
    <w:rsid w:val="00E52B25"/>
    <w:rsid w:val="00E566E9"/>
    <w:rsid w:val="00ED07BB"/>
    <w:rsid w:val="00EF219A"/>
    <w:rsid w:val="00F516B4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tu.fi/fi/avoin-yliopisto-opetus/opintotarjonta/turun-kauppakorkeakoulun-opinn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intopolku.fi/konfo/fi/toteutus/1.2.246.562.17.0000000000000000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3593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2</cp:revision>
  <dcterms:created xsi:type="dcterms:W3CDTF">2024-08-31T12:02:00Z</dcterms:created>
  <dcterms:modified xsi:type="dcterms:W3CDTF">2024-08-31T12:02:00Z</dcterms:modified>
</cp:coreProperties>
</file>