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A64" w:rsidRPr="001B38E3" w:rsidRDefault="00FC7A64" w:rsidP="00FC7A64">
      <w:pPr>
        <w:jc w:val="both"/>
        <w:rPr>
          <w:b/>
          <w:bCs/>
        </w:rPr>
      </w:pPr>
      <w:bookmarkStart w:id="0" w:name="_GoBack"/>
      <w:bookmarkEnd w:id="0"/>
      <w:r w:rsidRPr="00A9736E">
        <w:rPr>
          <w:b/>
          <w:bCs/>
          <w:highlight w:val="yellow"/>
        </w:rPr>
        <w:t>[</w:t>
      </w:r>
      <w:r w:rsidR="00A9736E" w:rsidRPr="00A9736E">
        <w:rPr>
          <w:b/>
          <w:bCs/>
          <w:highlight w:val="yellow"/>
        </w:rPr>
        <w:t xml:space="preserve">Poista keltaiset osat ennen kuin tietosuojaseloste annetaan rekisteröidylle (eli tutkimukseen osallistuvalle, jonka henkilötietoja käsitellään). </w:t>
      </w:r>
      <w:r w:rsidR="00A9736E">
        <w:rPr>
          <w:b/>
          <w:bCs/>
          <w:highlight w:val="yellow"/>
        </w:rPr>
        <w:t xml:space="preserve">Jos vaihtoehdot sisältävät TAI-osuuden, täytä toinen osa näistä kahdesta vaihtoehdosta ja poista toinen. Kaikki keltaiset osuudet tulisi poistaa ennen </w:t>
      </w:r>
      <w:r w:rsidR="001B38E3">
        <w:rPr>
          <w:b/>
          <w:bCs/>
          <w:highlight w:val="yellow"/>
        </w:rPr>
        <w:t xml:space="preserve">tietosuojaselosteen </w:t>
      </w:r>
      <w:r w:rsidR="00A9736E">
        <w:rPr>
          <w:b/>
          <w:bCs/>
          <w:highlight w:val="yellow"/>
        </w:rPr>
        <w:t>antamista rekisteröidylle.]</w:t>
      </w:r>
    </w:p>
    <w:p w:rsidR="00FC7A64" w:rsidRPr="001B38E3" w:rsidRDefault="00FC7A64" w:rsidP="00FC7A64">
      <w:pPr>
        <w:rPr>
          <w:b/>
          <w:bCs/>
        </w:rPr>
      </w:pPr>
    </w:p>
    <w:p w:rsidR="00FC7A64" w:rsidRPr="00B36EAF" w:rsidRDefault="00B36EAF" w:rsidP="00FC7A64">
      <w:pPr>
        <w:rPr>
          <w:b/>
          <w:bCs/>
        </w:rPr>
      </w:pPr>
      <w:r w:rsidRPr="00B36EAF">
        <w:rPr>
          <w:b/>
          <w:bCs/>
        </w:rPr>
        <w:t xml:space="preserve">Tiedote tutkittaville koskien projektia </w:t>
      </w:r>
      <w:r w:rsidR="00FC7A64" w:rsidRPr="00B36EAF">
        <w:rPr>
          <w:b/>
          <w:bCs/>
        </w:rPr>
        <w:t>“</w:t>
      </w:r>
      <w:r w:rsidR="001B38E3">
        <w:rPr>
          <w:b/>
          <w:bCs/>
          <w:highlight w:val="yellow"/>
        </w:rPr>
        <w:t>[</w:t>
      </w:r>
      <w:r w:rsidRPr="00B36EAF">
        <w:rPr>
          <w:b/>
          <w:bCs/>
          <w:highlight w:val="yellow"/>
        </w:rPr>
        <w:t>Lisää tutkimuksen nimi/otsikko</w:t>
      </w:r>
      <w:r w:rsidR="00FC7A64" w:rsidRPr="00B36EAF">
        <w:rPr>
          <w:b/>
          <w:bCs/>
          <w:highlight w:val="yellow"/>
        </w:rPr>
        <w:t>]</w:t>
      </w:r>
      <w:r w:rsidR="00FC7A64" w:rsidRPr="00B36EAF">
        <w:rPr>
          <w:b/>
          <w:bCs/>
        </w:rPr>
        <w:t xml:space="preserve">” </w:t>
      </w:r>
    </w:p>
    <w:p w:rsidR="00FC7A64" w:rsidRPr="00B36EAF" w:rsidRDefault="00FC7A64" w:rsidP="00FC7A64">
      <w:pPr>
        <w:rPr>
          <w:b/>
          <w:bCs/>
        </w:rPr>
      </w:pPr>
    </w:p>
    <w:p w:rsidR="00A9736E" w:rsidRPr="00A9736E" w:rsidRDefault="00A9736E" w:rsidP="00FC7A64">
      <w:r w:rsidRPr="00A9736E">
        <w:t xml:space="preserve">Olet ottamassa osaa Turun yliopistossa järjestettävään tieteelliseen tutkimukseen. </w:t>
      </w:r>
      <w:r>
        <w:t>Tämä tietosuojaseloste kuvaa sitä, miten henkilötietojasi tullaan käsittelemään tutkimuksessa.</w:t>
      </w:r>
    </w:p>
    <w:p w:rsidR="00FC7A64" w:rsidRPr="00E04676" w:rsidRDefault="00FC7A64" w:rsidP="00FC7A64">
      <w:pPr>
        <w:rPr>
          <w:b/>
          <w:bCs/>
        </w:rPr>
      </w:pPr>
    </w:p>
    <w:p w:rsidR="00FC7A64" w:rsidRPr="00E9073A" w:rsidRDefault="00171781" w:rsidP="00FC7A64">
      <w:pPr>
        <w:rPr>
          <w:b/>
          <w:bCs/>
        </w:rPr>
      </w:pPr>
      <w:r w:rsidRPr="00E9073A">
        <w:rPr>
          <w:b/>
          <w:bCs/>
        </w:rPr>
        <w:t>1. Rekisterinpitäjä</w:t>
      </w:r>
    </w:p>
    <w:p w:rsidR="00FC7A64" w:rsidRPr="00E9073A" w:rsidRDefault="00FC7A64" w:rsidP="00FC7A64">
      <w:pPr>
        <w:rPr>
          <w:iCs/>
        </w:rPr>
      </w:pPr>
    </w:p>
    <w:p w:rsidR="00FC7A64" w:rsidRPr="00E9073A" w:rsidRDefault="00E9073A" w:rsidP="00FC7A64">
      <w:pPr>
        <w:rPr>
          <w:iCs/>
        </w:rPr>
      </w:pPr>
      <w:r w:rsidRPr="00E9073A">
        <w:rPr>
          <w:iCs/>
        </w:rPr>
        <w:t>Turun yliopisto</w:t>
      </w:r>
    </w:p>
    <w:p w:rsidR="00FC7A64" w:rsidRPr="00E9073A" w:rsidRDefault="00FC7A64" w:rsidP="00FC7A64">
      <w:pPr>
        <w:rPr>
          <w:iCs/>
        </w:rPr>
      </w:pPr>
    </w:p>
    <w:p w:rsidR="00FC7A64" w:rsidRPr="00E9073A" w:rsidRDefault="00E9073A" w:rsidP="00FC7A64">
      <w:pPr>
        <w:rPr>
          <w:iCs/>
        </w:rPr>
      </w:pPr>
      <w:r w:rsidRPr="00E9073A">
        <w:rPr>
          <w:iCs/>
        </w:rPr>
        <w:t>TAI</w:t>
      </w:r>
    </w:p>
    <w:p w:rsidR="00FC7A64" w:rsidRPr="00E9073A" w:rsidRDefault="00FC7A64" w:rsidP="00FC7A64">
      <w:pPr>
        <w:rPr>
          <w:iCs/>
        </w:rPr>
      </w:pPr>
    </w:p>
    <w:p w:rsidR="00FC7A64" w:rsidRPr="00E9073A" w:rsidRDefault="00E9073A" w:rsidP="00FC7A64">
      <w:pPr>
        <w:rPr>
          <w:iCs/>
        </w:rPr>
      </w:pPr>
      <w:r w:rsidRPr="00E9073A">
        <w:rPr>
          <w:iCs/>
        </w:rPr>
        <w:t>Tutkija</w:t>
      </w:r>
      <w:r w:rsidR="00FC7A64" w:rsidRPr="00E9073A">
        <w:rPr>
          <w:iCs/>
        </w:rPr>
        <w:t xml:space="preserve">: </w:t>
      </w:r>
      <w:r w:rsidR="00FC7A64" w:rsidRPr="00E9073A">
        <w:rPr>
          <w:iCs/>
          <w:highlight w:val="yellow"/>
        </w:rPr>
        <w:t>[N</w:t>
      </w:r>
      <w:r w:rsidRPr="00E9073A">
        <w:rPr>
          <w:iCs/>
          <w:highlight w:val="yellow"/>
        </w:rPr>
        <w:t>imi</w:t>
      </w:r>
      <w:r w:rsidR="00FC7A64" w:rsidRPr="00E9073A">
        <w:rPr>
          <w:iCs/>
          <w:highlight w:val="yellow"/>
        </w:rPr>
        <w:t>]</w:t>
      </w:r>
    </w:p>
    <w:p w:rsidR="00FC7A64" w:rsidRPr="00E9073A" w:rsidRDefault="00FC7A64" w:rsidP="00FC7A64"/>
    <w:p w:rsidR="00FC7A64" w:rsidRPr="00E9073A" w:rsidRDefault="00E9073A" w:rsidP="00FC7A64">
      <w:r>
        <w:t>Yhteyshenkilö projektia koskevissa asioissa</w:t>
      </w:r>
      <w:r w:rsidR="00FC7A64" w:rsidRPr="00E9073A">
        <w:t xml:space="preserve">: </w:t>
      </w:r>
    </w:p>
    <w:p w:rsidR="00FC7A64" w:rsidRPr="00E9073A" w:rsidRDefault="00E9073A" w:rsidP="00FC7A64">
      <w:r w:rsidRPr="00E9073A">
        <w:t>Nimi</w:t>
      </w:r>
      <w:r w:rsidR="00FC7A64" w:rsidRPr="00E9073A">
        <w:t xml:space="preserve">: </w:t>
      </w:r>
      <w:r w:rsidR="00FC7A64" w:rsidRPr="00E9073A">
        <w:rPr>
          <w:highlight w:val="yellow"/>
        </w:rPr>
        <w:t>[</w:t>
      </w:r>
      <w:r>
        <w:rPr>
          <w:highlight w:val="yellow"/>
        </w:rPr>
        <w:t>Yhteyshenkilön nimi</w:t>
      </w:r>
      <w:r w:rsidR="00FC7A64" w:rsidRPr="00E9073A">
        <w:rPr>
          <w:highlight w:val="yellow"/>
        </w:rPr>
        <w:t>]</w:t>
      </w:r>
      <w:r w:rsidR="00FC7A64" w:rsidRPr="00E9073A">
        <w:t xml:space="preserve"> </w:t>
      </w:r>
    </w:p>
    <w:p w:rsidR="00FC7A64" w:rsidRPr="00E04676" w:rsidRDefault="00E9073A" w:rsidP="00FC7A64">
      <w:r w:rsidRPr="00E04676">
        <w:t>Osoite</w:t>
      </w:r>
      <w:r w:rsidR="00FC7A64" w:rsidRPr="00E04676">
        <w:t xml:space="preserve">: </w:t>
      </w:r>
      <w:r w:rsidRPr="00E04676">
        <w:rPr>
          <w:highlight w:val="yellow"/>
        </w:rPr>
        <w:t>[Osoite</w:t>
      </w:r>
      <w:r w:rsidR="00FC7A64" w:rsidRPr="00E04676">
        <w:rPr>
          <w:highlight w:val="yellow"/>
        </w:rPr>
        <w:t>]</w:t>
      </w:r>
    </w:p>
    <w:p w:rsidR="00FC7A64" w:rsidRPr="00E04676" w:rsidRDefault="00E9073A" w:rsidP="00FC7A64">
      <w:r w:rsidRPr="00E04676">
        <w:t>Puh</w:t>
      </w:r>
      <w:r w:rsidR="00FC7A64" w:rsidRPr="00E04676">
        <w:t xml:space="preserve">.: </w:t>
      </w:r>
      <w:r w:rsidR="00FC7A64" w:rsidRPr="00E04676">
        <w:rPr>
          <w:highlight w:val="yellow"/>
        </w:rPr>
        <w:t>[P</w:t>
      </w:r>
      <w:r w:rsidRPr="00E04676">
        <w:rPr>
          <w:highlight w:val="yellow"/>
        </w:rPr>
        <w:t>uh</w:t>
      </w:r>
      <w:r w:rsidR="00FC7A64" w:rsidRPr="00E04676">
        <w:rPr>
          <w:highlight w:val="yellow"/>
        </w:rPr>
        <w:t xml:space="preserve">. </w:t>
      </w:r>
      <w:r w:rsidRPr="00E04676">
        <w:rPr>
          <w:highlight w:val="yellow"/>
        </w:rPr>
        <w:t>nro.</w:t>
      </w:r>
      <w:r w:rsidR="00FC7A64" w:rsidRPr="00E04676">
        <w:rPr>
          <w:highlight w:val="yellow"/>
        </w:rPr>
        <w:t>]</w:t>
      </w:r>
      <w:r w:rsidR="00FC7A64" w:rsidRPr="00E04676">
        <w:t xml:space="preserve"> </w:t>
      </w:r>
    </w:p>
    <w:p w:rsidR="00FC7A64" w:rsidRPr="00E04676" w:rsidRDefault="00FC7A64" w:rsidP="00FC7A64">
      <w:r w:rsidRPr="00E04676">
        <w:t xml:space="preserve">E-mail: </w:t>
      </w:r>
      <w:r w:rsidRPr="00E04676">
        <w:rPr>
          <w:highlight w:val="yellow"/>
        </w:rPr>
        <w:t>[E-mail]</w:t>
      </w:r>
    </w:p>
    <w:p w:rsidR="00FC7A64" w:rsidRPr="00E04676" w:rsidRDefault="00FC7A64" w:rsidP="00FC7A64">
      <w:pPr>
        <w:rPr>
          <w:b/>
          <w:bCs/>
        </w:rPr>
      </w:pPr>
    </w:p>
    <w:p w:rsidR="00FC7A64" w:rsidRPr="00E04676" w:rsidRDefault="00FC7A64" w:rsidP="00FC7A64">
      <w:pPr>
        <w:rPr>
          <w:b/>
          <w:bCs/>
        </w:rPr>
      </w:pPr>
      <w:r w:rsidRPr="00E04676">
        <w:rPr>
          <w:b/>
          <w:bCs/>
        </w:rPr>
        <w:t xml:space="preserve">2. </w:t>
      </w:r>
      <w:r w:rsidR="00B36EAF" w:rsidRPr="00E04676">
        <w:rPr>
          <w:b/>
          <w:bCs/>
        </w:rPr>
        <w:t>Kuvaus tutkimuksesta ja henkilötietojen käsittelystä</w:t>
      </w:r>
    </w:p>
    <w:p w:rsidR="00B36EAF" w:rsidRPr="00E04676" w:rsidRDefault="00B36EAF" w:rsidP="00FC7A64">
      <w:pPr>
        <w:rPr>
          <w:b/>
          <w:bCs/>
        </w:rPr>
      </w:pPr>
    </w:p>
    <w:p w:rsidR="00FC7A64" w:rsidRPr="00AC4F12" w:rsidRDefault="00FC7A64" w:rsidP="00FC7A64">
      <w:pPr>
        <w:jc w:val="both"/>
      </w:pPr>
      <w:r w:rsidRPr="00B36EAF">
        <w:rPr>
          <w:highlight w:val="yellow"/>
        </w:rPr>
        <w:t>[</w:t>
      </w:r>
      <w:r w:rsidR="00B36EAF" w:rsidRPr="00B36EAF">
        <w:rPr>
          <w:highlight w:val="yellow"/>
        </w:rPr>
        <w:t xml:space="preserve">Täytä tähän se, minkälaista tutkimusta </w:t>
      </w:r>
      <w:r w:rsidR="001B38E3">
        <w:rPr>
          <w:highlight w:val="yellow"/>
        </w:rPr>
        <w:t>tehdään ja minkälaisia tavoittei</w:t>
      </w:r>
      <w:r w:rsidR="00B36EAF" w:rsidRPr="00B36EAF">
        <w:rPr>
          <w:highlight w:val="yellow"/>
        </w:rPr>
        <w:t xml:space="preserve">ta tutkimukselle on asetettu. </w:t>
      </w:r>
      <w:r w:rsidR="00B36EAF">
        <w:rPr>
          <w:highlight w:val="yellow"/>
        </w:rPr>
        <w:t>Tämän osuuden voidaan ajatella olevan lyhennetty versio tutkimussuunnitelmasta. Täytä myös mitä henkilötietoja tutkimuksen toteuttamisessa tarvitaan ja millä tavoin ko. henkilötietoja käytetään tutkimuksessa.</w:t>
      </w:r>
      <w:r w:rsidRPr="00AC4F12">
        <w:rPr>
          <w:highlight w:val="yellow"/>
        </w:rPr>
        <w:t>]</w:t>
      </w:r>
      <w:r w:rsidRPr="00AC4F12">
        <w:t xml:space="preserve"> </w:t>
      </w:r>
    </w:p>
    <w:p w:rsidR="00FC7A64" w:rsidRPr="00AC4F12" w:rsidRDefault="00FC7A64" w:rsidP="00FC7A64">
      <w:pPr>
        <w:rPr>
          <w:b/>
          <w:bCs/>
        </w:rPr>
      </w:pPr>
    </w:p>
    <w:p w:rsidR="00FC7A64" w:rsidRPr="00A60807" w:rsidRDefault="00FC7A64" w:rsidP="00FC7A64">
      <w:pPr>
        <w:rPr>
          <w:b/>
          <w:bCs/>
        </w:rPr>
      </w:pPr>
      <w:r w:rsidRPr="00A60807">
        <w:rPr>
          <w:b/>
          <w:bCs/>
        </w:rPr>
        <w:lastRenderedPageBreak/>
        <w:t xml:space="preserve">3. </w:t>
      </w:r>
      <w:r w:rsidR="00AC4F12" w:rsidRPr="00A60807">
        <w:rPr>
          <w:b/>
          <w:bCs/>
        </w:rPr>
        <w:t>Tutkimusryhmän</w:t>
      </w:r>
      <w:r w:rsidR="00A60807">
        <w:rPr>
          <w:b/>
          <w:bCs/>
        </w:rPr>
        <w:t xml:space="preserve"> </w:t>
      </w:r>
      <w:r w:rsidR="00AC4F12" w:rsidRPr="00A60807">
        <w:rPr>
          <w:b/>
          <w:bCs/>
        </w:rPr>
        <w:t>vastuullinen yhteyshenkilö</w:t>
      </w:r>
      <w:r w:rsidRPr="00A60807">
        <w:rPr>
          <w:b/>
          <w:bCs/>
        </w:rPr>
        <w:t xml:space="preserve"> </w:t>
      </w:r>
    </w:p>
    <w:p w:rsidR="00FC7A64" w:rsidRPr="00A60807" w:rsidRDefault="00FC7A64" w:rsidP="00FC7A64">
      <w:pPr>
        <w:rPr>
          <w:b/>
          <w:bCs/>
        </w:rPr>
      </w:pPr>
    </w:p>
    <w:p w:rsidR="00FC7A64" w:rsidRPr="00A60807" w:rsidRDefault="00A60807" w:rsidP="00FC7A64">
      <w:r w:rsidRPr="00A60807">
        <w:t>Nimi</w:t>
      </w:r>
      <w:r w:rsidR="00FC7A64" w:rsidRPr="00A60807">
        <w:t xml:space="preserve">: </w:t>
      </w:r>
      <w:r w:rsidRPr="00A60807">
        <w:rPr>
          <w:highlight w:val="yellow"/>
        </w:rPr>
        <w:t>[Nimi</w:t>
      </w:r>
      <w:r w:rsidR="00FC7A64" w:rsidRPr="00A60807">
        <w:rPr>
          <w:highlight w:val="yellow"/>
        </w:rPr>
        <w:t>]</w:t>
      </w:r>
    </w:p>
    <w:p w:rsidR="00FC7A64" w:rsidRPr="00E04676" w:rsidRDefault="00A60807" w:rsidP="00FC7A64">
      <w:r w:rsidRPr="00E04676">
        <w:t>Osoite</w:t>
      </w:r>
      <w:r w:rsidR="00FC7A64" w:rsidRPr="00E04676">
        <w:t xml:space="preserve">: </w:t>
      </w:r>
      <w:r w:rsidR="00FC7A64" w:rsidRPr="00E04676">
        <w:rPr>
          <w:highlight w:val="yellow"/>
        </w:rPr>
        <w:t>[</w:t>
      </w:r>
      <w:r w:rsidRPr="00E04676">
        <w:rPr>
          <w:highlight w:val="yellow"/>
        </w:rPr>
        <w:t>Osoite</w:t>
      </w:r>
      <w:r w:rsidR="00FC7A64" w:rsidRPr="00E04676">
        <w:rPr>
          <w:highlight w:val="yellow"/>
        </w:rPr>
        <w:t>]</w:t>
      </w:r>
    </w:p>
    <w:p w:rsidR="00FC7A64" w:rsidRPr="00E04676" w:rsidRDefault="00A60807" w:rsidP="00FC7A64">
      <w:r w:rsidRPr="00E04676">
        <w:t>Puh</w:t>
      </w:r>
      <w:r w:rsidR="00FC7A64" w:rsidRPr="00E04676">
        <w:t xml:space="preserve">.: </w:t>
      </w:r>
      <w:r w:rsidR="00FC7A64" w:rsidRPr="00E04676">
        <w:rPr>
          <w:highlight w:val="yellow"/>
        </w:rPr>
        <w:t>[P</w:t>
      </w:r>
      <w:r w:rsidRPr="00E04676">
        <w:rPr>
          <w:highlight w:val="yellow"/>
        </w:rPr>
        <w:t>uh</w:t>
      </w:r>
      <w:r w:rsidR="00FC7A64" w:rsidRPr="00E04676">
        <w:rPr>
          <w:highlight w:val="yellow"/>
        </w:rPr>
        <w:t>. n</w:t>
      </w:r>
      <w:r w:rsidRPr="00E04676">
        <w:rPr>
          <w:highlight w:val="yellow"/>
        </w:rPr>
        <w:t>ro.</w:t>
      </w:r>
      <w:r w:rsidR="00FC7A64" w:rsidRPr="00E04676">
        <w:rPr>
          <w:highlight w:val="yellow"/>
        </w:rPr>
        <w:t>]</w:t>
      </w:r>
    </w:p>
    <w:p w:rsidR="00FC7A64" w:rsidRPr="00E04676" w:rsidRDefault="00FC7A64" w:rsidP="00FC7A64">
      <w:r w:rsidRPr="00E04676">
        <w:t xml:space="preserve">E-mail: </w:t>
      </w:r>
      <w:r w:rsidRPr="00E04676">
        <w:rPr>
          <w:highlight w:val="yellow"/>
        </w:rPr>
        <w:t>[E-mail]</w:t>
      </w:r>
    </w:p>
    <w:p w:rsidR="00FC7A64" w:rsidRPr="00E04676" w:rsidRDefault="00FC7A64" w:rsidP="00FC7A64"/>
    <w:p w:rsidR="00FC7A64" w:rsidRPr="00A60807" w:rsidRDefault="00FC7A64" w:rsidP="00FC7A64">
      <w:pPr>
        <w:rPr>
          <w:b/>
          <w:bCs/>
        </w:rPr>
      </w:pPr>
      <w:r w:rsidRPr="00A60807">
        <w:rPr>
          <w:b/>
          <w:bCs/>
        </w:rPr>
        <w:t xml:space="preserve">4. </w:t>
      </w:r>
      <w:r w:rsidR="00A60807" w:rsidRPr="00A60807">
        <w:rPr>
          <w:b/>
          <w:bCs/>
        </w:rPr>
        <w:t>Tietosuojavastaavan yhteystiedot</w:t>
      </w:r>
      <w:r w:rsidRPr="00A60807">
        <w:rPr>
          <w:b/>
          <w:bCs/>
        </w:rPr>
        <w:t xml:space="preserve"> </w:t>
      </w:r>
    </w:p>
    <w:p w:rsidR="00FC7A64" w:rsidRPr="00A60807" w:rsidRDefault="00FC7A64" w:rsidP="00FC7A64">
      <w:pPr>
        <w:rPr>
          <w:b/>
          <w:bCs/>
        </w:rPr>
      </w:pPr>
    </w:p>
    <w:p w:rsidR="00FC7A64" w:rsidRPr="00A60807" w:rsidRDefault="00A60807" w:rsidP="00FC7A64">
      <w:pPr>
        <w:jc w:val="both"/>
      </w:pPr>
      <w:r w:rsidRPr="00A60807">
        <w:t>Turun yliopiston tietosuojavastaava on tavoite</w:t>
      </w:r>
      <w:r w:rsidR="001B38E3">
        <w:t>ttavissa sähköpostitse osoitteest</w:t>
      </w:r>
      <w:r w:rsidRPr="00A60807">
        <w:t>a</w:t>
      </w:r>
      <w:r w:rsidR="00FC7A64" w:rsidRPr="00A60807">
        <w:t xml:space="preserve">: </w:t>
      </w:r>
      <w:hyperlink r:id="rId8" w:history="1">
        <w:r w:rsidR="00FC7A64" w:rsidRPr="00A60807">
          <w:rPr>
            <w:rStyle w:val="Hyperlink"/>
            <w:color w:val="auto"/>
            <w:u w:val="none"/>
          </w:rPr>
          <w:t>dpo@utu.fi</w:t>
        </w:r>
      </w:hyperlink>
      <w:r w:rsidR="00FC7A64" w:rsidRPr="00A60807">
        <w:t xml:space="preserve">. </w:t>
      </w:r>
    </w:p>
    <w:p w:rsidR="00FC7A64" w:rsidRPr="00A60807" w:rsidRDefault="00FC7A64" w:rsidP="00FC7A64">
      <w:pPr>
        <w:rPr>
          <w:b/>
          <w:bCs/>
        </w:rPr>
      </w:pPr>
    </w:p>
    <w:p w:rsidR="00FC7A64" w:rsidRPr="00A60807" w:rsidRDefault="00FC7A64" w:rsidP="00FC7A64">
      <w:pPr>
        <w:rPr>
          <w:b/>
          <w:bCs/>
        </w:rPr>
      </w:pPr>
      <w:r w:rsidRPr="00A60807">
        <w:rPr>
          <w:b/>
          <w:bCs/>
        </w:rPr>
        <w:t xml:space="preserve">5. </w:t>
      </w:r>
      <w:r w:rsidR="00A60807" w:rsidRPr="00A60807">
        <w:rPr>
          <w:b/>
          <w:bCs/>
        </w:rPr>
        <w:t>Henkilöt, jotka osallistuvat henkilötietojen käsittelyyn</w:t>
      </w:r>
    </w:p>
    <w:p w:rsidR="00FC7A64" w:rsidRPr="00A60807" w:rsidRDefault="00FC7A64" w:rsidP="00FC7A64">
      <w:pPr>
        <w:rPr>
          <w:b/>
          <w:bCs/>
        </w:rPr>
      </w:pPr>
    </w:p>
    <w:p w:rsidR="00FC7A64" w:rsidRPr="00A60807" w:rsidRDefault="00A60807" w:rsidP="00027C97">
      <w:pPr>
        <w:jc w:val="both"/>
        <w:rPr>
          <w:b/>
          <w:bCs/>
        </w:rPr>
      </w:pPr>
      <w:r w:rsidRPr="00A60807">
        <w:rPr>
          <w:bCs/>
          <w:highlight w:val="yellow"/>
        </w:rPr>
        <w:t>Täyttäkää tähän kaikki ne henkilöt, jotka osallistuvat henkilötietojen käsittelyyn tutkimuksessa</w:t>
      </w:r>
      <w:r w:rsidR="00027C97">
        <w:rPr>
          <w:bCs/>
          <w:highlight w:val="yellow"/>
        </w:rPr>
        <w:t>. Mikäli osallistuvat henkilöt eivät ole vielä tarkasti tiedossa, ilmoittakaa tähän niin tarkkaan kuin pystytte kaikki tietämänne henkilöt sekä pyrkikää mahdollisimman tarkasti selostamaan, keitä tämän lisäksi voi vielä myöhemmin osallistua henkilötietojen käsittelyyn</w:t>
      </w:r>
      <w:r w:rsidRPr="00A60807">
        <w:rPr>
          <w:bCs/>
          <w:highlight w:val="yellow"/>
        </w:rPr>
        <w:t>.</w:t>
      </w:r>
    </w:p>
    <w:p w:rsidR="00FC7A64" w:rsidRPr="00A60807" w:rsidRDefault="00FC7A64" w:rsidP="00FC7A64">
      <w:pPr>
        <w:rPr>
          <w:b/>
          <w:bCs/>
        </w:rPr>
      </w:pPr>
    </w:p>
    <w:p w:rsidR="00FC7A64" w:rsidRPr="00A60807" w:rsidRDefault="00FC7A64" w:rsidP="00FC7A64">
      <w:pPr>
        <w:rPr>
          <w:b/>
          <w:bCs/>
        </w:rPr>
      </w:pPr>
      <w:r w:rsidRPr="00A60807">
        <w:rPr>
          <w:b/>
          <w:bCs/>
        </w:rPr>
        <w:t xml:space="preserve">6. </w:t>
      </w:r>
      <w:r w:rsidR="00A60807" w:rsidRPr="00A60807">
        <w:rPr>
          <w:b/>
          <w:bCs/>
        </w:rPr>
        <w:t>Tutkimuksen nimi sekä tutkimuksen kesto</w:t>
      </w:r>
      <w:r w:rsidRPr="00A60807">
        <w:rPr>
          <w:b/>
          <w:bCs/>
        </w:rPr>
        <w:t xml:space="preserve"> </w:t>
      </w:r>
    </w:p>
    <w:p w:rsidR="00FC7A64" w:rsidRPr="00A60807" w:rsidRDefault="00FC7A64" w:rsidP="00FC7A64"/>
    <w:p w:rsidR="00FC7A64" w:rsidRPr="00A60807" w:rsidRDefault="00A60807" w:rsidP="00FC7A64">
      <w:r w:rsidRPr="00A60807">
        <w:t>Tutkimuksen nimi</w:t>
      </w:r>
      <w:r w:rsidR="00FC7A64" w:rsidRPr="00A60807">
        <w:t xml:space="preserve">: </w:t>
      </w:r>
      <w:r w:rsidR="00FC7A64" w:rsidRPr="00A60807">
        <w:rPr>
          <w:iCs/>
          <w:highlight w:val="yellow"/>
        </w:rPr>
        <w:t>[</w:t>
      </w:r>
      <w:r w:rsidRPr="00A60807">
        <w:rPr>
          <w:iCs/>
          <w:highlight w:val="yellow"/>
        </w:rPr>
        <w:t>Lisää tutkimuksen nimi</w:t>
      </w:r>
      <w:r w:rsidR="00FC7A64" w:rsidRPr="00A60807">
        <w:rPr>
          <w:iCs/>
          <w:highlight w:val="yellow"/>
        </w:rPr>
        <w:t>]</w:t>
      </w:r>
      <w:r w:rsidR="00FC7A64" w:rsidRPr="00A60807">
        <w:rPr>
          <w:i/>
          <w:iCs/>
        </w:rPr>
        <w:t xml:space="preserve"> </w:t>
      </w:r>
    </w:p>
    <w:p w:rsidR="00FC7A64" w:rsidRPr="00A60807" w:rsidRDefault="00FC7A64" w:rsidP="00FC7A64"/>
    <w:p w:rsidR="00FC7A64" w:rsidRPr="00A60807" w:rsidRDefault="00A60807" w:rsidP="00FC7A64">
      <w:pPr>
        <w:jc w:val="both"/>
      </w:pPr>
      <w:r w:rsidRPr="00A60807">
        <w:t>Henkilötietojen</w:t>
      </w:r>
      <w:r w:rsidR="005E2892">
        <w:t xml:space="preserve"> käsittelyn ajallinen kesto</w:t>
      </w:r>
      <w:r w:rsidR="00FC7A64" w:rsidRPr="00A60807">
        <w:t xml:space="preserve">: </w:t>
      </w:r>
      <w:r w:rsidR="00FC7A64" w:rsidRPr="00A60807">
        <w:rPr>
          <w:highlight w:val="yellow"/>
        </w:rPr>
        <w:t>[</w:t>
      </w:r>
      <w:r w:rsidRPr="00A60807">
        <w:rPr>
          <w:highlight w:val="yellow"/>
        </w:rPr>
        <w:t xml:space="preserve">Täytä lisätietoja tutkimuksen ajallisesta kestämisestä; huomatkaa kuitenkin täyttäessänne, että </w:t>
      </w:r>
      <w:r w:rsidR="001B38E3">
        <w:rPr>
          <w:highlight w:val="yellow"/>
        </w:rPr>
        <w:t>tietosuoja-asetus lähtee minimoi</w:t>
      </w:r>
      <w:r w:rsidRPr="00A60807">
        <w:rPr>
          <w:highlight w:val="yellow"/>
        </w:rPr>
        <w:t xml:space="preserve">ntiperiaatteesta, jolloin tutkimukseen sisältyvien henkilötietojen käsitteleminen </w:t>
      </w:r>
      <w:r>
        <w:rPr>
          <w:highlight w:val="yellow"/>
        </w:rPr>
        <w:t xml:space="preserve">sekä säilyttäminen </w:t>
      </w:r>
      <w:r w:rsidRPr="00A60807">
        <w:rPr>
          <w:highlight w:val="yellow"/>
        </w:rPr>
        <w:t>ei saisi olla ajallisesti rajoittamatonta.</w:t>
      </w:r>
      <w:r w:rsidR="00FC7A64" w:rsidRPr="00A60807">
        <w:rPr>
          <w:highlight w:val="yellow"/>
        </w:rPr>
        <w:t>]</w:t>
      </w:r>
      <w:r w:rsidR="00FC7A64" w:rsidRPr="00A60807">
        <w:t xml:space="preserve"> </w:t>
      </w:r>
    </w:p>
    <w:p w:rsidR="00FC7A64" w:rsidRPr="00A60807" w:rsidRDefault="00FC7A64" w:rsidP="00FC7A64"/>
    <w:p w:rsidR="00FC7A64" w:rsidRPr="00E04676" w:rsidRDefault="00FC7A64" w:rsidP="00FC7A64">
      <w:pPr>
        <w:rPr>
          <w:b/>
          <w:bCs/>
        </w:rPr>
      </w:pPr>
      <w:r w:rsidRPr="00E04676">
        <w:rPr>
          <w:b/>
          <w:bCs/>
        </w:rPr>
        <w:t xml:space="preserve">7. </w:t>
      </w:r>
      <w:r w:rsidR="00760008" w:rsidRPr="00E04676">
        <w:rPr>
          <w:b/>
          <w:bCs/>
        </w:rPr>
        <w:t>Henkilötietojen lainmukainen käsittelyperuste</w:t>
      </w:r>
      <w:r w:rsidRPr="00E04676">
        <w:rPr>
          <w:b/>
          <w:bCs/>
        </w:rPr>
        <w:t xml:space="preserve"> </w:t>
      </w:r>
    </w:p>
    <w:p w:rsidR="00FC7A64" w:rsidRPr="00E04676" w:rsidRDefault="00FC7A64" w:rsidP="00FC7A64">
      <w:pPr>
        <w:rPr>
          <w:b/>
          <w:bCs/>
        </w:rPr>
      </w:pPr>
    </w:p>
    <w:p w:rsidR="00FC7A64" w:rsidRPr="00D846E2" w:rsidRDefault="00D846E2" w:rsidP="00D846E2">
      <w:pPr>
        <w:jc w:val="both"/>
      </w:pPr>
      <w:r w:rsidRPr="00D846E2">
        <w:t>Henkilötietoja käsitellään seuraavan, tietosuoja-asetuksen 6(1) artiklassa mainitun, käsittelyperusteen nojalla</w:t>
      </w:r>
      <w:r w:rsidR="00FC7A64" w:rsidRPr="00D846E2">
        <w:t xml:space="preserve">: </w:t>
      </w:r>
    </w:p>
    <w:p w:rsidR="00FC7A64" w:rsidRPr="00D846E2" w:rsidRDefault="00FC7A64" w:rsidP="00FC7A64"/>
    <w:p w:rsidR="00FC7A64" w:rsidRPr="00760008" w:rsidRDefault="00254FCD" w:rsidP="00FC7A64">
      <w:sdt>
        <w:sdtPr>
          <w:rPr>
            <w:sz w:val="24"/>
          </w:rPr>
          <w:id w:val="-966818437"/>
          <w14:checkbox>
            <w14:checked w14:val="0"/>
            <w14:checkedState w14:val="2612" w14:font="MS Gothic"/>
            <w14:uncheckedState w14:val="2610" w14:font="MS Gothic"/>
          </w14:checkbox>
        </w:sdtPr>
        <w:sdtEndPr/>
        <w:sdtContent>
          <w:r w:rsidR="00FC7A64" w:rsidRPr="00760008">
            <w:rPr>
              <w:rFonts w:ascii="MS Gothic" w:eastAsia="MS Gothic" w:hAnsi="MS Gothic" w:hint="eastAsia"/>
              <w:sz w:val="24"/>
            </w:rPr>
            <w:t>☐</w:t>
          </w:r>
        </w:sdtContent>
      </w:sdt>
      <w:r w:rsidR="00FC7A64" w:rsidRPr="00760008">
        <w:rPr>
          <w:sz w:val="24"/>
        </w:rPr>
        <w:t xml:space="preserve"> </w:t>
      </w:r>
      <w:r w:rsidR="008F6D0B">
        <w:rPr>
          <w:szCs w:val="22"/>
        </w:rPr>
        <w:t>r</w:t>
      </w:r>
      <w:r w:rsidR="00760008" w:rsidRPr="00760008">
        <w:rPr>
          <w:szCs w:val="22"/>
        </w:rPr>
        <w:t>ekisteröidyn suostumus</w:t>
      </w:r>
      <w:r w:rsidR="00FC7A64" w:rsidRPr="00760008">
        <w:rPr>
          <w:szCs w:val="22"/>
        </w:rPr>
        <w:t>;</w:t>
      </w:r>
    </w:p>
    <w:p w:rsidR="00FC7A64" w:rsidRPr="00760008" w:rsidRDefault="00254FCD" w:rsidP="00FC7A64">
      <w:sdt>
        <w:sdtPr>
          <w:rPr>
            <w:sz w:val="24"/>
          </w:rPr>
          <w:id w:val="1947573084"/>
          <w14:checkbox>
            <w14:checked w14:val="0"/>
            <w14:checkedState w14:val="2612" w14:font="MS Gothic"/>
            <w14:uncheckedState w14:val="2610" w14:font="MS Gothic"/>
          </w14:checkbox>
        </w:sdtPr>
        <w:sdtEndPr/>
        <w:sdtContent>
          <w:r w:rsidR="00FC7A64" w:rsidRPr="00760008">
            <w:rPr>
              <w:rFonts w:ascii="MS Gothic" w:eastAsia="MS Gothic" w:hAnsi="MS Gothic" w:hint="eastAsia"/>
              <w:sz w:val="24"/>
            </w:rPr>
            <w:t>☐</w:t>
          </w:r>
        </w:sdtContent>
      </w:sdt>
      <w:r w:rsidR="00FC7A64" w:rsidRPr="00760008">
        <w:rPr>
          <w:sz w:val="24"/>
        </w:rPr>
        <w:t xml:space="preserve"> </w:t>
      </w:r>
      <w:r w:rsidR="00760008" w:rsidRPr="00760008">
        <w:t>käsittely on tarpeen sopimuksen täytäntöön panemiseksi;</w:t>
      </w:r>
    </w:p>
    <w:p w:rsidR="00FC7A64" w:rsidRPr="006706E0" w:rsidRDefault="00254FCD" w:rsidP="00FC7A64">
      <w:pPr>
        <w:rPr>
          <w:szCs w:val="22"/>
        </w:rPr>
      </w:pPr>
      <w:sdt>
        <w:sdtPr>
          <w:rPr>
            <w:sz w:val="24"/>
          </w:rPr>
          <w:id w:val="-1060933274"/>
          <w14:checkbox>
            <w14:checked w14:val="0"/>
            <w14:checkedState w14:val="2612" w14:font="MS Gothic"/>
            <w14:uncheckedState w14:val="2610" w14:font="MS Gothic"/>
          </w14:checkbox>
        </w:sdtPr>
        <w:sdtEndPr/>
        <w:sdtContent>
          <w:r w:rsidR="00FC7A64" w:rsidRPr="006706E0">
            <w:rPr>
              <w:rFonts w:ascii="MS Gothic" w:eastAsia="MS Gothic" w:hAnsi="MS Gothic" w:hint="eastAsia"/>
              <w:sz w:val="24"/>
            </w:rPr>
            <w:t>☐</w:t>
          </w:r>
        </w:sdtContent>
      </w:sdt>
      <w:r w:rsidR="00FC7A64" w:rsidRPr="006706E0">
        <w:rPr>
          <w:sz w:val="24"/>
        </w:rPr>
        <w:t xml:space="preserve"> </w:t>
      </w:r>
      <w:r w:rsidR="00760008" w:rsidRPr="006706E0">
        <w:rPr>
          <w:szCs w:val="22"/>
        </w:rPr>
        <w:t>rekisterinpitäjän lakisääteisen velvoitteen noudattaminen</w:t>
      </w:r>
      <w:r w:rsidR="00FC7A64" w:rsidRPr="006706E0">
        <w:rPr>
          <w:szCs w:val="22"/>
        </w:rPr>
        <w:t>;</w:t>
      </w:r>
    </w:p>
    <w:p w:rsidR="00FC7A64" w:rsidRPr="006706E0" w:rsidRDefault="00254FCD" w:rsidP="00FC7A64">
      <w:sdt>
        <w:sdtPr>
          <w:rPr>
            <w:sz w:val="24"/>
          </w:rPr>
          <w:id w:val="1980334055"/>
          <w14:checkbox>
            <w14:checked w14:val="0"/>
            <w14:checkedState w14:val="2612" w14:font="MS Gothic"/>
            <w14:uncheckedState w14:val="2610" w14:font="MS Gothic"/>
          </w14:checkbox>
        </w:sdtPr>
        <w:sdtEndPr/>
        <w:sdtContent>
          <w:r w:rsidR="00FC7A64" w:rsidRPr="006706E0">
            <w:rPr>
              <w:rFonts w:ascii="MS Gothic" w:eastAsia="MS Gothic" w:hAnsi="MS Gothic" w:hint="eastAsia"/>
              <w:sz w:val="24"/>
            </w:rPr>
            <w:t>☐</w:t>
          </w:r>
        </w:sdtContent>
      </w:sdt>
      <w:r w:rsidR="00FC7A64" w:rsidRPr="006706E0">
        <w:rPr>
          <w:sz w:val="24"/>
        </w:rPr>
        <w:t xml:space="preserve"> </w:t>
      </w:r>
      <w:r w:rsidR="00550B16" w:rsidRPr="006706E0">
        <w:t>käsittely on tarpeen rekisteröidyn elintärkeiden etujen suojaamiseksi</w:t>
      </w:r>
      <w:r w:rsidR="00FC7A64" w:rsidRPr="006706E0">
        <w:t>;</w:t>
      </w:r>
    </w:p>
    <w:p w:rsidR="00FC7A64" w:rsidRPr="006706E0" w:rsidRDefault="00254FCD" w:rsidP="006706E0">
      <w:sdt>
        <w:sdtPr>
          <w:rPr>
            <w:sz w:val="24"/>
          </w:rPr>
          <w:id w:val="-252203267"/>
          <w14:checkbox>
            <w14:checked w14:val="0"/>
            <w14:checkedState w14:val="2612" w14:font="MS Gothic"/>
            <w14:uncheckedState w14:val="2610" w14:font="MS Gothic"/>
          </w14:checkbox>
        </w:sdtPr>
        <w:sdtEndPr/>
        <w:sdtContent>
          <w:r w:rsidR="00FC7A64" w:rsidRPr="006706E0">
            <w:rPr>
              <w:rFonts w:ascii="MS Gothic" w:eastAsia="MS Gothic" w:hAnsi="MS Gothic" w:hint="eastAsia"/>
              <w:sz w:val="24"/>
            </w:rPr>
            <w:t>☐</w:t>
          </w:r>
        </w:sdtContent>
      </w:sdt>
      <w:r w:rsidR="00FC7A64" w:rsidRPr="006706E0">
        <w:rPr>
          <w:sz w:val="24"/>
        </w:rPr>
        <w:t xml:space="preserve"> </w:t>
      </w:r>
      <w:r w:rsidR="006706E0" w:rsidRPr="006706E0">
        <w:t>käsittely on tarpeen yleistä etua koskevan tehtävän suorittamiseksi tai rekisterinpitäjälle kuuluvan julkisen vallan</w:t>
      </w:r>
      <w:r w:rsidR="006706E0">
        <w:t xml:space="preserve"> </w:t>
      </w:r>
      <w:r w:rsidR="006706E0" w:rsidRPr="006706E0">
        <w:t>käyttämiseksi</w:t>
      </w:r>
      <w:r w:rsidR="00FC7A64" w:rsidRPr="006706E0">
        <w:t>:</w:t>
      </w:r>
    </w:p>
    <w:p w:rsidR="00FC7A64" w:rsidRPr="006706E0" w:rsidRDefault="00FC7A64" w:rsidP="00FC7A64">
      <w:r w:rsidRPr="006706E0">
        <w:tab/>
      </w:r>
      <w:sdt>
        <w:sdtPr>
          <w:rPr>
            <w:sz w:val="24"/>
          </w:rPr>
          <w:id w:val="-393282857"/>
          <w14:checkbox>
            <w14:checked w14:val="0"/>
            <w14:checkedState w14:val="2612" w14:font="MS Gothic"/>
            <w14:uncheckedState w14:val="2610" w14:font="MS Gothic"/>
          </w14:checkbox>
        </w:sdtPr>
        <w:sdtEndPr/>
        <w:sdtContent>
          <w:r w:rsidRPr="006706E0">
            <w:rPr>
              <w:rFonts w:ascii="MS Gothic" w:eastAsia="MS Gothic" w:hAnsi="MS Gothic" w:hint="eastAsia"/>
              <w:sz w:val="24"/>
            </w:rPr>
            <w:t>☐</w:t>
          </w:r>
        </w:sdtContent>
      </w:sdt>
      <w:r w:rsidRPr="006706E0">
        <w:t xml:space="preserve">  </w:t>
      </w:r>
      <w:r w:rsidR="006706E0" w:rsidRPr="006706E0">
        <w:t>tieteellinen tai historiallinen tutkimus tai tilastollisia tarkoituksia varten</w:t>
      </w:r>
      <w:r w:rsidRPr="006706E0">
        <w:t>;</w:t>
      </w:r>
    </w:p>
    <w:p w:rsidR="00FC7A64" w:rsidRPr="00EB7705" w:rsidRDefault="00FC7A64" w:rsidP="00FC7A64">
      <w:r w:rsidRPr="006706E0">
        <w:tab/>
      </w:r>
      <w:sdt>
        <w:sdtPr>
          <w:rPr>
            <w:sz w:val="24"/>
          </w:rPr>
          <w:id w:val="1741132580"/>
          <w14:checkbox>
            <w14:checked w14:val="0"/>
            <w14:checkedState w14:val="2612" w14:font="MS Gothic"/>
            <w14:uncheckedState w14:val="2610" w14:font="MS Gothic"/>
          </w14:checkbox>
        </w:sdtPr>
        <w:sdtEndPr/>
        <w:sdtContent>
          <w:r w:rsidRPr="00EB7705">
            <w:rPr>
              <w:rFonts w:ascii="MS Gothic" w:eastAsia="MS Gothic" w:hAnsi="MS Gothic" w:hint="eastAsia"/>
              <w:sz w:val="24"/>
            </w:rPr>
            <w:t>☐</w:t>
          </w:r>
        </w:sdtContent>
      </w:sdt>
      <w:r w:rsidRPr="00EB7705">
        <w:t xml:space="preserve">  </w:t>
      </w:r>
      <w:r w:rsidR="006706E0" w:rsidRPr="00EB7705">
        <w:t>tieteellisten aineistojen tai kulttuurisperinnöllisten materiaalien arkistointia varten</w:t>
      </w:r>
      <w:r w:rsidRPr="00EB7705">
        <w:t>;</w:t>
      </w:r>
    </w:p>
    <w:p w:rsidR="00FC7A64" w:rsidRPr="00EB7705" w:rsidRDefault="00254FCD" w:rsidP="00FC7A64">
      <w:sdt>
        <w:sdtPr>
          <w:rPr>
            <w:sz w:val="24"/>
          </w:rPr>
          <w:id w:val="-2070795232"/>
          <w14:checkbox>
            <w14:checked w14:val="0"/>
            <w14:checkedState w14:val="2612" w14:font="MS Gothic"/>
            <w14:uncheckedState w14:val="2610" w14:font="MS Gothic"/>
          </w14:checkbox>
        </w:sdtPr>
        <w:sdtEndPr/>
        <w:sdtContent>
          <w:r w:rsidR="00FC7A64" w:rsidRPr="00EB7705">
            <w:rPr>
              <w:rFonts w:ascii="MS Gothic" w:eastAsia="MS Gothic" w:hAnsi="MS Gothic" w:hint="eastAsia"/>
              <w:sz w:val="24"/>
            </w:rPr>
            <w:t>☐</w:t>
          </w:r>
        </w:sdtContent>
      </w:sdt>
      <w:r w:rsidR="00FC7A64" w:rsidRPr="00EB7705">
        <w:rPr>
          <w:sz w:val="24"/>
        </w:rPr>
        <w:t xml:space="preserve"> </w:t>
      </w:r>
      <w:r w:rsidR="00EB7705" w:rsidRPr="00EB7705">
        <w:t>rekisterinpitäjän tai kolmannen osapuolen oikeutettu etu.</w:t>
      </w:r>
    </w:p>
    <w:p w:rsidR="00FC7A64" w:rsidRPr="00EB7705" w:rsidRDefault="00FC7A64" w:rsidP="00FC7A64">
      <w:pPr>
        <w:rPr>
          <w:b/>
          <w:bCs/>
        </w:rPr>
      </w:pPr>
    </w:p>
    <w:p w:rsidR="00FC7A64" w:rsidRPr="00D846E2" w:rsidRDefault="00FC7A64" w:rsidP="00FC7A64">
      <w:pPr>
        <w:rPr>
          <w:b/>
          <w:bCs/>
        </w:rPr>
      </w:pPr>
      <w:r w:rsidRPr="00D846E2">
        <w:rPr>
          <w:b/>
          <w:bCs/>
        </w:rPr>
        <w:t xml:space="preserve">8. </w:t>
      </w:r>
      <w:r w:rsidR="00D846E2" w:rsidRPr="00D846E2">
        <w:rPr>
          <w:b/>
          <w:bCs/>
        </w:rPr>
        <w:t>Tutkimusmateriaaliin sisältyvät henkilötiedot</w:t>
      </w:r>
      <w:r w:rsidR="00D846E2">
        <w:rPr>
          <w:b/>
          <w:bCs/>
        </w:rPr>
        <w:t xml:space="preserve"> sekä suojatoimenpiteet</w:t>
      </w:r>
    </w:p>
    <w:p w:rsidR="00FC7A64" w:rsidRPr="00D846E2" w:rsidRDefault="00FC7A64" w:rsidP="00FC7A64">
      <w:pPr>
        <w:rPr>
          <w:b/>
          <w:bCs/>
        </w:rPr>
      </w:pPr>
    </w:p>
    <w:p w:rsidR="00FC7A64" w:rsidRPr="00E04676" w:rsidRDefault="00D846E2" w:rsidP="00FC7A64">
      <w:pPr>
        <w:jc w:val="both"/>
      </w:pPr>
      <w:r w:rsidRPr="00D846E2">
        <w:rPr>
          <w:highlight w:val="yellow"/>
        </w:rPr>
        <w:t xml:space="preserve">Täytä tähän minkälaisia henkilötietoja tutkimuksessa kerätään ja millä tavalla henkilötietojen kerääminen toteutetaan. </w:t>
      </w:r>
      <w:r w:rsidRPr="00E04676">
        <w:rPr>
          <w:highlight w:val="yellow"/>
        </w:rPr>
        <w:t>Täytä lisäksi ne suojatoimet, jotka toteutetaan, jotta rekisteröityjen oikeudet voidaan toteuttaa (esim. pseudonymisointi).</w:t>
      </w:r>
    </w:p>
    <w:p w:rsidR="00FC7A64" w:rsidRPr="00E04676" w:rsidRDefault="00FC7A64" w:rsidP="00FC7A64">
      <w:pPr>
        <w:rPr>
          <w:b/>
          <w:bCs/>
        </w:rPr>
      </w:pPr>
    </w:p>
    <w:p w:rsidR="00FC7A64" w:rsidRPr="005F14AC" w:rsidRDefault="00FC7A64" w:rsidP="00FC7A64">
      <w:pPr>
        <w:rPr>
          <w:b/>
          <w:bCs/>
        </w:rPr>
      </w:pPr>
      <w:r w:rsidRPr="005F14AC">
        <w:rPr>
          <w:b/>
          <w:bCs/>
        </w:rPr>
        <w:t xml:space="preserve">9. </w:t>
      </w:r>
      <w:r w:rsidR="005F14AC" w:rsidRPr="005F14AC">
        <w:rPr>
          <w:b/>
          <w:bCs/>
        </w:rPr>
        <w:t>Erityiset henkilötietoryhmät (arkaluontoiset henkilötietoryhmät)</w:t>
      </w:r>
    </w:p>
    <w:p w:rsidR="00FC7A64" w:rsidRPr="005F14AC" w:rsidRDefault="00FC7A64" w:rsidP="00FC7A64"/>
    <w:p w:rsidR="00FC7A64" w:rsidRPr="005F14AC" w:rsidRDefault="005F14AC" w:rsidP="00FC7A64">
      <w:r w:rsidRPr="005F14AC">
        <w:t>Tutkimuksessa ei käsitell</w:t>
      </w:r>
      <w:r>
        <w:t>ä erityisiä henkilötietoryhmiä.</w:t>
      </w:r>
    </w:p>
    <w:p w:rsidR="00FC7A64" w:rsidRPr="005F14AC" w:rsidRDefault="00FC7A64" w:rsidP="00FC7A64"/>
    <w:p w:rsidR="00FC7A64" w:rsidRPr="005F14AC" w:rsidRDefault="005F14AC" w:rsidP="00FC7A64">
      <w:r>
        <w:t>TAI</w:t>
      </w:r>
    </w:p>
    <w:p w:rsidR="00FC7A64" w:rsidRPr="005F14AC" w:rsidRDefault="00FC7A64" w:rsidP="00FC7A64"/>
    <w:p w:rsidR="00FC7A64" w:rsidRPr="005F14AC" w:rsidRDefault="005F14AC" w:rsidP="00DA5ACF">
      <w:pPr>
        <w:jc w:val="both"/>
      </w:pPr>
      <w:r w:rsidRPr="005F14AC">
        <w:t>Tutkimuksessa käsitellään seuraavia erityisiin henkilötietor</w:t>
      </w:r>
      <w:r>
        <w:t>yhmiin kuuluvia henkilötietoja:</w:t>
      </w:r>
    </w:p>
    <w:p w:rsidR="00FC7A64" w:rsidRPr="005F14AC" w:rsidRDefault="00FC7A64" w:rsidP="00DA5ACF">
      <w:pPr>
        <w:jc w:val="both"/>
      </w:pPr>
    </w:p>
    <w:p w:rsidR="00FC7A64" w:rsidRPr="00DA5ACF" w:rsidRDefault="00FC7A64" w:rsidP="00DA5ACF">
      <w:pPr>
        <w:jc w:val="both"/>
      </w:pPr>
      <w:r w:rsidRPr="00DA5ACF">
        <w:rPr>
          <w:highlight w:val="yellow"/>
        </w:rPr>
        <w:t>[List</w:t>
      </w:r>
      <w:r w:rsidR="00DA5ACF" w:rsidRPr="00DA5ACF">
        <w:rPr>
          <w:highlight w:val="yellow"/>
        </w:rPr>
        <w:t>a kaikista erityisistä henkilötietoryhmistä</w:t>
      </w:r>
      <w:r w:rsidRPr="00DA5ACF">
        <w:rPr>
          <w:highlight w:val="yellow"/>
        </w:rPr>
        <w:t>; e</w:t>
      </w:r>
      <w:r w:rsidR="00DA5ACF" w:rsidRPr="00DA5ACF">
        <w:rPr>
          <w:highlight w:val="yellow"/>
        </w:rPr>
        <w:t>sim. terveystiedot, etninen tausta, seksuaalinen suuntautuminen</w:t>
      </w:r>
      <w:r w:rsidRPr="00DA5ACF">
        <w:rPr>
          <w:highlight w:val="yellow"/>
        </w:rPr>
        <w:t>]</w:t>
      </w:r>
    </w:p>
    <w:p w:rsidR="00FC7A64" w:rsidRPr="00DA5ACF" w:rsidRDefault="00FC7A64" w:rsidP="00DA5ACF">
      <w:pPr>
        <w:jc w:val="both"/>
      </w:pPr>
    </w:p>
    <w:p w:rsidR="00FC7A64" w:rsidRPr="00DA5ACF" w:rsidRDefault="00DA5ACF" w:rsidP="00DA5ACF">
      <w:pPr>
        <w:jc w:val="both"/>
      </w:pPr>
      <w:r w:rsidRPr="00DA5ACF">
        <w:t>Erityisiä henkilötietoryhmiä käsitellään seuraavan, tietosuoja-asetuksen artiklaan 9(2) perustu</w:t>
      </w:r>
      <w:r>
        <w:t>van, käsittelyperusteen nojalla</w:t>
      </w:r>
      <w:r w:rsidR="00FC7A64" w:rsidRPr="00DA5ACF">
        <w:t>:</w:t>
      </w:r>
    </w:p>
    <w:p w:rsidR="00FC7A64" w:rsidRPr="00DA5ACF" w:rsidRDefault="00FC7A64" w:rsidP="00DA5ACF">
      <w:pPr>
        <w:jc w:val="both"/>
      </w:pPr>
    </w:p>
    <w:p w:rsidR="00FC7A64" w:rsidRPr="00C07B81" w:rsidRDefault="00254FCD" w:rsidP="00DA5ACF">
      <w:pPr>
        <w:jc w:val="both"/>
      </w:pPr>
      <w:sdt>
        <w:sdtPr>
          <w:rPr>
            <w:sz w:val="24"/>
          </w:rPr>
          <w:id w:val="1563370363"/>
          <w14:checkbox>
            <w14:checked w14:val="0"/>
            <w14:checkedState w14:val="2612" w14:font="MS Gothic"/>
            <w14:uncheckedState w14:val="2610" w14:font="MS Gothic"/>
          </w14:checkbox>
        </w:sdtPr>
        <w:sdtEndPr/>
        <w:sdtContent>
          <w:r w:rsidR="00FC7A64" w:rsidRPr="00C07B81">
            <w:rPr>
              <w:rFonts w:ascii="MS Gothic" w:eastAsia="MS Gothic" w:hAnsi="MS Gothic" w:hint="eastAsia"/>
              <w:sz w:val="24"/>
            </w:rPr>
            <w:t>☐</w:t>
          </w:r>
        </w:sdtContent>
      </w:sdt>
      <w:r w:rsidR="00FC7A64" w:rsidRPr="00C07B81">
        <w:rPr>
          <w:sz w:val="24"/>
        </w:rPr>
        <w:t xml:space="preserve"> </w:t>
      </w:r>
      <w:r w:rsidR="00600E03" w:rsidRPr="00C07B81">
        <w:t>rekisteröidyn suostumus</w:t>
      </w:r>
      <w:r w:rsidR="00FC7A64" w:rsidRPr="00C07B81">
        <w:t>;</w:t>
      </w:r>
    </w:p>
    <w:p w:rsidR="00FC7A64" w:rsidRPr="00C07B81" w:rsidRDefault="00254FCD" w:rsidP="00DA5ACF">
      <w:pPr>
        <w:jc w:val="both"/>
      </w:pPr>
      <w:sdt>
        <w:sdtPr>
          <w:rPr>
            <w:sz w:val="24"/>
          </w:rPr>
          <w:id w:val="719781309"/>
          <w14:checkbox>
            <w14:checked w14:val="0"/>
            <w14:checkedState w14:val="2612" w14:font="MS Gothic"/>
            <w14:uncheckedState w14:val="2610" w14:font="MS Gothic"/>
          </w14:checkbox>
        </w:sdtPr>
        <w:sdtEndPr/>
        <w:sdtContent>
          <w:r w:rsidR="00FC7A64" w:rsidRPr="00C07B81">
            <w:rPr>
              <w:rFonts w:ascii="MS Gothic" w:eastAsia="MS Gothic" w:hAnsi="MS Gothic" w:hint="eastAsia"/>
              <w:sz w:val="24"/>
            </w:rPr>
            <w:t>☐</w:t>
          </w:r>
        </w:sdtContent>
      </w:sdt>
      <w:r w:rsidR="00FC7A64" w:rsidRPr="00C07B81">
        <w:rPr>
          <w:sz w:val="24"/>
        </w:rPr>
        <w:t xml:space="preserve"> </w:t>
      </w:r>
      <w:r w:rsidR="00C07B81" w:rsidRPr="006706E0">
        <w:t>käsittely on tarpeen rekisteröidyn elintärkeiden etujen suojaamiseksi</w:t>
      </w:r>
      <w:r w:rsidR="00FC7A64" w:rsidRPr="00C07B81">
        <w:t>;</w:t>
      </w:r>
    </w:p>
    <w:p w:rsidR="001D3649" w:rsidRPr="006706E0" w:rsidRDefault="00254FCD" w:rsidP="001D3649">
      <w:sdt>
        <w:sdtPr>
          <w:rPr>
            <w:sz w:val="24"/>
          </w:rPr>
          <w:id w:val="711396097"/>
          <w14:checkbox>
            <w14:checked w14:val="0"/>
            <w14:checkedState w14:val="2612" w14:font="MS Gothic"/>
            <w14:uncheckedState w14:val="2610" w14:font="MS Gothic"/>
          </w14:checkbox>
        </w:sdtPr>
        <w:sdtEndPr/>
        <w:sdtContent>
          <w:r w:rsidR="001D3649" w:rsidRPr="006706E0">
            <w:rPr>
              <w:rFonts w:ascii="MS Gothic" w:eastAsia="MS Gothic" w:hAnsi="MS Gothic" w:hint="eastAsia"/>
              <w:sz w:val="24"/>
            </w:rPr>
            <w:t>☐</w:t>
          </w:r>
        </w:sdtContent>
      </w:sdt>
      <w:r w:rsidR="001D3649" w:rsidRPr="006706E0">
        <w:rPr>
          <w:sz w:val="24"/>
        </w:rPr>
        <w:t xml:space="preserve"> </w:t>
      </w:r>
      <w:r w:rsidR="001D3649" w:rsidRPr="006706E0">
        <w:t>käsittely on tarpeen yleistä etua koskevan tehtävän suorittamiseksi tai rekisterinpitäjälle kuuluvan julkisen vallan</w:t>
      </w:r>
      <w:r w:rsidR="001D3649">
        <w:t xml:space="preserve"> </w:t>
      </w:r>
      <w:r w:rsidR="001D3649" w:rsidRPr="006706E0">
        <w:t>käyttämiseksi:</w:t>
      </w:r>
    </w:p>
    <w:p w:rsidR="001D3649" w:rsidRPr="006706E0" w:rsidRDefault="001D3649" w:rsidP="001D3649">
      <w:r w:rsidRPr="006706E0">
        <w:tab/>
      </w:r>
      <w:sdt>
        <w:sdtPr>
          <w:rPr>
            <w:sz w:val="24"/>
          </w:rPr>
          <w:id w:val="1979029505"/>
          <w14:checkbox>
            <w14:checked w14:val="0"/>
            <w14:checkedState w14:val="2612" w14:font="MS Gothic"/>
            <w14:uncheckedState w14:val="2610" w14:font="MS Gothic"/>
          </w14:checkbox>
        </w:sdtPr>
        <w:sdtEndPr/>
        <w:sdtContent>
          <w:r w:rsidRPr="006706E0">
            <w:rPr>
              <w:rFonts w:ascii="MS Gothic" w:eastAsia="MS Gothic" w:hAnsi="MS Gothic" w:hint="eastAsia"/>
              <w:sz w:val="24"/>
            </w:rPr>
            <w:t>☐</w:t>
          </w:r>
        </w:sdtContent>
      </w:sdt>
      <w:r w:rsidRPr="006706E0">
        <w:t xml:space="preserve">  tieteellinen tai historiallinen tutkimus tai tilastollisia tarkoituksia varten;</w:t>
      </w:r>
    </w:p>
    <w:p w:rsidR="00FC7A64" w:rsidRPr="001D3649" w:rsidRDefault="001D3649" w:rsidP="00FC7A64">
      <w:r w:rsidRPr="006706E0">
        <w:tab/>
      </w:r>
      <w:sdt>
        <w:sdtPr>
          <w:rPr>
            <w:sz w:val="24"/>
          </w:rPr>
          <w:id w:val="-1231147488"/>
          <w14:checkbox>
            <w14:checked w14:val="0"/>
            <w14:checkedState w14:val="2612" w14:font="MS Gothic"/>
            <w14:uncheckedState w14:val="2610" w14:font="MS Gothic"/>
          </w14:checkbox>
        </w:sdtPr>
        <w:sdtEndPr/>
        <w:sdtContent>
          <w:r w:rsidRPr="00EB7705">
            <w:rPr>
              <w:rFonts w:ascii="MS Gothic" w:eastAsia="MS Gothic" w:hAnsi="MS Gothic" w:hint="eastAsia"/>
              <w:sz w:val="24"/>
            </w:rPr>
            <w:t>☐</w:t>
          </w:r>
        </w:sdtContent>
      </w:sdt>
      <w:r w:rsidRPr="00EB7705">
        <w:t xml:space="preserve">  tieteellisten aineistojen tai kulttuurisperinnöllisten materiaalien arkistointia varten;</w:t>
      </w:r>
    </w:p>
    <w:p w:rsidR="00FC7A64" w:rsidRPr="001D3649" w:rsidRDefault="00FC7A64" w:rsidP="00FC7A64">
      <w:pPr>
        <w:rPr>
          <w:b/>
          <w:bCs/>
        </w:rPr>
      </w:pPr>
    </w:p>
    <w:p w:rsidR="00FC7A64" w:rsidRPr="00E04676" w:rsidRDefault="00FC7A64" w:rsidP="00FC7A64">
      <w:pPr>
        <w:rPr>
          <w:b/>
          <w:bCs/>
        </w:rPr>
      </w:pPr>
      <w:r w:rsidRPr="00E04676">
        <w:rPr>
          <w:b/>
          <w:bCs/>
        </w:rPr>
        <w:t>10.</w:t>
      </w:r>
      <w:r w:rsidR="00FA22C7" w:rsidRPr="00E04676">
        <w:rPr>
          <w:b/>
          <w:bCs/>
        </w:rPr>
        <w:t>Henkilötietojen keräämisen lähteet</w:t>
      </w:r>
    </w:p>
    <w:p w:rsidR="00FC7A64" w:rsidRPr="00E04676" w:rsidRDefault="00FC7A64" w:rsidP="00FC7A64"/>
    <w:p w:rsidR="00FC7A64" w:rsidRPr="00FA22C7" w:rsidRDefault="00FC7A64" w:rsidP="00FC7A64">
      <w:pPr>
        <w:jc w:val="both"/>
      </w:pPr>
      <w:r w:rsidRPr="00FA22C7">
        <w:rPr>
          <w:highlight w:val="yellow"/>
        </w:rPr>
        <w:t>[</w:t>
      </w:r>
      <w:r w:rsidR="00FA22C7" w:rsidRPr="00FA22C7">
        <w:rPr>
          <w:highlight w:val="yellow"/>
        </w:rPr>
        <w:t xml:space="preserve">Täytä tähän ne lähteet, joista henkilötietoja kerätään. </w:t>
      </w:r>
      <w:r w:rsidR="00FA22C7">
        <w:rPr>
          <w:highlight w:val="yellow"/>
        </w:rPr>
        <w:t>Jos aineisto saadaan jostain muusta lähteestä, täyttäkää mistä lähteestä nämä henkilötiedot saadaan. Lisää tähän myös tieto siitä, jos suoria tunnistetietoja ei kerät</w:t>
      </w:r>
      <w:r w:rsidR="00F35AE1">
        <w:rPr>
          <w:highlight w:val="yellow"/>
        </w:rPr>
        <w:t>ä mutta vastaustietoja yhdistelemällä tai ottaen huomioon kaikki vastaustiedot</w:t>
      </w:r>
      <w:r w:rsidR="00FA22C7">
        <w:rPr>
          <w:highlight w:val="yellow"/>
        </w:rPr>
        <w:t xml:space="preserve"> aineistosta voidaan tunnistaa yksittäisiä henkilöitä; esim. kyselytut</w:t>
      </w:r>
      <w:r w:rsidR="00F35AE1">
        <w:rPr>
          <w:highlight w:val="yellow"/>
        </w:rPr>
        <w:t>kimus, jossa kaikista vastatuista kysymyksistä</w:t>
      </w:r>
      <w:r w:rsidR="00FA22C7">
        <w:rPr>
          <w:highlight w:val="yellow"/>
        </w:rPr>
        <w:t xml:space="preserve"> voidaan tunnistaa henkilöitä</w:t>
      </w:r>
      <w:r w:rsidR="00F35AE1">
        <w:rPr>
          <w:highlight w:val="yellow"/>
        </w:rPr>
        <w:t xml:space="preserve"> vaikka mikään yksittäinen kysymys ei tätä mahdollistaisi</w:t>
      </w:r>
      <w:r w:rsidR="00FA22C7">
        <w:rPr>
          <w:highlight w:val="yellow"/>
        </w:rPr>
        <w:t>.</w:t>
      </w:r>
      <w:r w:rsidRPr="00FA22C7">
        <w:rPr>
          <w:highlight w:val="yellow"/>
        </w:rPr>
        <w:t>]</w:t>
      </w:r>
    </w:p>
    <w:p w:rsidR="00FC7A64" w:rsidRPr="00FA22C7" w:rsidRDefault="00FC7A64" w:rsidP="00FC7A64">
      <w:pPr>
        <w:rPr>
          <w:b/>
          <w:bCs/>
        </w:rPr>
      </w:pPr>
    </w:p>
    <w:p w:rsidR="00FC7A64" w:rsidRPr="00620F8F" w:rsidRDefault="00FC7A64" w:rsidP="00FC7A64">
      <w:pPr>
        <w:rPr>
          <w:b/>
          <w:bCs/>
        </w:rPr>
      </w:pPr>
      <w:r w:rsidRPr="00620F8F">
        <w:rPr>
          <w:b/>
          <w:bCs/>
        </w:rPr>
        <w:t xml:space="preserve">11. </w:t>
      </w:r>
      <w:r w:rsidR="00620F8F" w:rsidRPr="00620F8F">
        <w:rPr>
          <w:b/>
          <w:bCs/>
        </w:rPr>
        <w:t>Henkilötietojen siirtäminen ja jakaminen kolmansille osapuolille</w:t>
      </w:r>
    </w:p>
    <w:p w:rsidR="00FC7A64" w:rsidRPr="00620F8F" w:rsidRDefault="00FC7A64" w:rsidP="00FC7A64"/>
    <w:p w:rsidR="00FC7A64" w:rsidRPr="00E04676" w:rsidRDefault="00D02DEF" w:rsidP="00FC7A64">
      <w:r w:rsidRPr="00E04676">
        <w:t>Henkilötietoja ei siirretä Turun yliopiston/tutkimusryhmän ulkopuolelle.</w:t>
      </w:r>
    </w:p>
    <w:p w:rsidR="00FC7A64" w:rsidRPr="00E04676" w:rsidRDefault="00FC7A64" w:rsidP="00FC7A64"/>
    <w:p w:rsidR="00FC7A64" w:rsidRPr="00E04676" w:rsidRDefault="00D02DEF" w:rsidP="00FC7A64">
      <w:r w:rsidRPr="00E04676">
        <w:t>TAI</w:t>
      </w:r>
    </w:p>
    <w:p w:rsidR="00FC7A64" w:rsidRPr="00E04676" w:rsidRDefault="00FC7A64" w:rsidP="00FC7A64"/>
    <w:p w:rsidR="00FC7A64" w:rsidRPr="00E04676" w:rsidRDefault="00D02DEF" w:rsidP="00FC7A64">
      <w:r w:rsidRPr="00E04676">
        <w:t xml:space="preserve">Henkilötietoja siirretään seuraaville vastaanottajille Turun yliopiston/tutkimusryhmän ulkopuolelle: </w:t>
      </w:r>
    </w:p>
    <w:p w:rsidR="00FC7A64" w:rsidRPr="00E04676" w:rsidRDefault="00FC7A64" w:rsidP="00FC7A64"/>
    <w:p w:rsidR="00FC7A64" w:rsidRPr="00620F8F" w:rsidRDefault="00FC7A64" w:rsidP="00FC7A64">
      <w:r w:rsidRPr="00620F8F">
        <w:rPr>
          <w:highlight w:val="yellow"/>
        </w:rPr>
        <w:t>[</w:t>
      </w:r>
      <w:r w:rsidR="00D02DEF" w:rsidRPr="00620F8F">
        <w:rPr>
          <w:highlight w:val="yellow"/>
        </w:rPr>
        <w:t>Täytä lista kaikista niistä toimijoista, joille henkilötietoja siirretään.</w:t>
      </w:r>
      <w:r w:rsidRPr="00620F8F">
        <w:rPr>
          <w:highlight w:val="yellow"/>
        </w:rPr>
        <w:t>]</w:t>
      </w:r>
    </w:p>
    <w:p w:rsidR="00FC7A64" w:rsidRPr="00620F8F" w:rsidRDefault="00FC7A64" w:rsidP="00FC7A64">
      <w:pPr>
        <w:rPr>
          <w:b/>
          <w:bCs/>
        </w:rPr>
      </w:pPr>
    </w:p>
    <w:p w:rsidR="00FC7A64" w:rsidRPr="002D69D4" w:rsidRDefault="00FC7A64" w:rsidP="00FC7A64">
      <w:pPr>
        <w:rPr>
          <w:b/>
          <w:bCs/>
        </w:rPr>
      </w:pPr>
      <w:r w:rsidRPr="002D69D4">
        <w:rPr>
          <w:b/>
          <w:bCs/>
        </w:rPr>
        <w:t xml:space="preserve">12. </w:t>
      </w:r>
      <w:r w:rsidR="002D69D4" w:rsidRPr="002D69D4">
        <w:rPr>
          <w:b/>
          <w:bCs/>
        </w:rPr>
        <w:t>Henkilötietojen siirtäminen EU:n tai ETA:n ulkopuolelle</w:t>
      </w:r>
    </w:p>
    <w:p w:rsidR="00FC7A64" w:rsidRPr="002D69D4" w:rsidRDefault="00FC7A64" w:rsidP="00FC7A64"/>
    <w:p w:rsidR="00FC7A64" w:rsidRPr="00000B09" w:rsidRDefault="00000B09" w:rsidP="00FC7A64">
      <w:r w:rsidRPr="00000B09">
        <w:t>Henkilötietoja ei siirretä E</w:t>
      </w:r>
      <w:r>
        <w:t>uroopan unionin tai Euroopan talousalueen</w:t>
      </w:r>
      <w:r w:rsidRPr="00000B09">
        <w:t xml:space="preserve"> ulkopuolelle.</w:t>
      </w:r>
    </w:p>
    <w:p w:rsidR="00FC7A64" w:rsidRPr="00000B09" w:rsidRDefault="00FC7A64" w:rsidP="00FC7A64"/>
    <w:p w:rsidR="00FC7A64" w:rsidRPr="00E04676" w:rsidRDefault="00000B09" w:rsidP="00FC7A64">
      <w:r w:rsidRPr="00E04676">
        <w:t>TAI</w:t>
      </w:r>
    </w:p>
    <w:p w:rsidR="00FC7A64" w:rsidRPr="00E04676" w:rsidRDefault="00FC7A64" w:rsidP="00FC7A64"/>
    <w:p w:rsidR="00FC7A64" w:rsidRPr="007111B0" w:rsidRDefault="007111B0" w:rsidP="007111B0">
      <w:pPr>
        <w:jc w:val="both"/>
      </w:pPr>
      <w:r w:rsidRPr="007111B0">
        <w:t>Henkilötietoja siirretään seuraaviin maihin Euroopan unionin tai Euroopan talousalueen ulkopuolelle:</w:t>
      </w:r>
    </w:p>
    <w:p w:rsidR="00FC7A64" w:rsidRPr="007111B0" w:rsidRDefault="00FC7A64" w:rsidP="00FC7A64"/>
    <w:p w:rsidR="00FC7A64" w:rsidRPr="00D77D0D" w:rsidRDefault="00FC7A64" w:rsidP="00FC7A64">
      <w:r w:rsidRPr="00D77D0D">
        <w:rPr>
          <w:highlight w:val="yellow"/>
        </w:rPr>
        <w:t>[List</w:t>
      </w:r>
      <w:r w:rsidR="007111B0" w:rsidRPr="00D77D0D">
        <w:rPr>
          <w:highlight w:val="yellow"/>
        </w:rPr>
        <w:t>a maista, joihin henkilötietoja siirretään.</w:t>
      </w:r>
      <w:r w:rsidRPr="00D77D0D">
        <w:rPr>
          <w:highlight w:val="yellow"/>
        </w:rPr>
        <w:t>]</w:t>
      </w:r>
    </w:p>
    <w:p w:rsidR="00FC7A64" w:rsidRDefault="00FC7A64" w:rsidP="00FC7A64">
      <w:pPr>
        <w:rPr>
          <w:b/>
          <w:bCs/>
        </w:rPr>
      </w:pPr>
    </w:p>
    <w:p w:rsidR="00FF0035" w:rsidRDefault="00FF0035" w:rsidP="00FC7A64">
      <w:pPr>
        <w:rPr>
          <w:bCs/>
        </w:rPr>
      </w:pPr>
      <w:r>
        <w:rPr>
          <w:bCs/>
        </w:rPr>
        <w:t>Siirtäminen EU:n tai ETA:n ulkopuolelle toteutetaan seuraavalla tavalla:</w:t>
      </w:r>
    </w:p>
    <w:p w:rsidR="00FF0035" w:rsidRDefault="00FF0035" w:rsidP="00FC7A64">
      <w:pPr>
        <w:rPr>
          <w:bCs/>
        </w:rPr>
      </w:pPr>
    </w:p>
    <w:p w:rsidR="00FF0035" w:rsidRPr="00FF0035" w:rsidRDefault="00254FCD" w:rsidP="00FF0035">
      <w:pPr>
        <w:jc w:val="both"/>
      </w:pPr>
      <w:sdt>
        <w:sdtPr>
          <w:rPr>
            <w:sz w:val="24"/>
          </w:rPr>
          <w:id w:val="-1277635339"/>
          <w14:checkbox>
            <w14:checked w14:val="0"/>
            <w14:checkedState w14:val="2612" w14:font="MS Gothic"/>
            <w14:uncheckedState w14:val="2610" w14:font="MS Gothic"/>
          </w14:checkbox>
        </w:sdtPr>
        <w:sdtEndPr/>
        <w:sdtContent>
          <w:r w:rsidR="00FF0035" w:rsidRPr="00C07B81">
            <w:rPr>
              <w:rFonts w:ascii="MS Gothic" w:eastAsia="MS Gothic" w:hAnsi="MS Gothic" w:hint="eastAsia"/>
              <w:sz w:val="24"/>
            </w:rPr>
            <w:t>☐</w:t>
          </w:r>
        </w:sdtContent>
      </w:sdt>
      <w:r w:rsidR="00FF0035" w:rsidRPr="00C07B81">
        <w:rPr>
          <w:sz w:val="24"/>
        </w:rPr>
        <w:t xml:space="preserve"> </w:t>
      </w:r>
      <w:r w:rsidR="00FF0035">
        <w:t>Siirtäminen kohdistuu maahan, jonka tietoturvan tason EU:n komissio on määritellyt riittäväksi.</w:t>
      </w:r>
    </w:p>
    <w:p w:rsidR="00FF0035" w:rsidRPr="00C07B81" w:rsidRDefault="00254FCD" w:rsidP="00FF0035">
      <w:pPr>
        <w:jc w:val="both"/>
      </w:pPr>
      <w:sdt>
        <w:sdtPr>
          <w:rPr>
            <w:sz w:val="24"/>
          </w:rPr>
          <w:id w:val="797804989"/>
          <w14:checkbox>
            <w14:checked w14:val="0"/>
            <w14:checkedState w14:val="2612" w14:font="MS Gothic"/>
            <w14:uncheckedState w14:val="2610" w14:font="MS Gothic"/>
          </w14:checkbox>
        </w:sdtPr>
        <w:sdtEndPr/>
        <w:sdtContent>
          <w:r w:rsidR="00FF0035" w:rsidRPr="00C07B81">
            <w:rPr>
              <w:rFonts w:ascii="MS Gothic" w:eastAsia="MS Gothic" w:hAnsi="MS Gothic" w:hint="eastAsia"/>
              <w:sz w:val="24"/>
            </w:rPr>
            <w:t>☐</w:t>
          </w:r>
        </w:sdtContent>
      </w:sdt>
      <w:r w:rsidR="00FF0035" w:rsidRPr="00C07B81">
        <w:rPr>
          <w:sz w:val="24"/>
        </w:rPr>
        <w:t xml:space="preserve"> </w:t>
      </w:r>
      <w:r w:rsidR="00027C97">
        <w:t>Siirto toteutetaan käyttämäll</w:t>
      </w:r>
      <w:r w:rsidR="00FF0035">
        <w:t>ä EU</w:t>
      </w:r>
      <w:r w:rsidR="00027C97">
        <w:t>:n komission hyväksymiä vakiolausekkeita (standard contractual clauses; SCC).</w:t>
      </w:r>
    </w:p>
    <w:p w:rsidR="00FF0035" w:rsidRPr="00FF0035" w:rsidRDefault="00254FCD" w:rsidP="00FF0035">
      <w:pPr>
        <w:rPr>
          <w:bCs/>
        </w:rPr>
      </w:pPr>
      <w:sdt>
        <w:sdtPr>
          <w:rPr>
            <w:sz w:val="24"/>
          </w:rPr>
          <w:id w:val="2141996783"/>
          <w14:checkbox>
            <w14:checked w14:val="0"/>
            <w14:checkedState w14:val="2612" w14:font="MS Gothic"/>
            <w14:uncheckedState w14:val="2610" w14:font="MS Gothic"/>
          </w14:checkbox>
        </w:sdtPr>
        <w:sdtEndPr/>
        <w:sdtContent>
          <w:r w:rsidR="00FF0035" w:rsidRPr="006706E0">
            <w:rPr>
              <w:rFonts w:ascii="MS Gothic" w:eastAsia="MS Gothic" w:hAnsi="MS Gothic" w:hint="eastAsia"/>
              <w:sz w:val="24"/>
            </w:rPr>
            <w:t>☐</w:t>
          </w:r>
        </w:sdtContent>
      </w:sdt>
      <w:r w:rsidR="00FF0035" w:rsidRPr="006706E0">
        <w:rPr>
          <w:sz w:val="24"/>
        </w:rPr>
        <w:t xml:space="preserve"> </w:t>
      </w:r>
      <w:r w:rsidR="00027C97">
        <w:t xml:space="preserve">Muu peruste: </w:t>
      </w:r>
      <w:r w:rsidR="00027C97" w:rsidRPr="00027C97">
        <w:rPr>
          <w:highlight w:val="yellow"/>
        </w:rPr>
        <w:t>[Kirjoita peruste]</w:t>
      </w:r>
    </w:p>
    <w:p w:rsidR="00FF0035" w:rsidRPr="00D77D0D" w:rsidRDefault="00FF0035" w:rsidP="00FC7A64">
      <w:pPr>
        <w:rPr>
          <w:b/>
          <w:bCs/>
        </w:rPr>
      </w:pPr>
    </w:p>
    <w:p w:rsidR="00FC7A64" w:rsidRPr="00B04A5E" w:rsidRDefault="00FC7A64" w:rsidP="00FC7A64">
      <w:pPr>
        <w:rPr>
          <w:b/>
          <w:bCs/>
        </w:rPr>
      </w:pPr>
      <w:r w:rsidRPr="00B04A5E">
        <w:rPr>
          <w:b/>
          <w:bCs/>
        </w:rPr>
        <w:t>13. Automa</w:t>
      </w:r>
      <w:r w:rsidR="00D77D0D" w:rsidRPr="00B04A5E">
        <w:rPr>
          <w:b/>
          <w:bCs/>
        </w:rPr>
        <w:t>a</w:t>
      </w:r>
      <w:r w:rsidRPr="00B04A5E">
        <w:rPr>
          <w:b/>
          <w:bCs/>
        </w:rPr>
        <w:t>t</w:t>
      </w:r>
      <w:r w:rsidR="00D77D0D" w:rsidRPr="00B04A5E">
        <w:rPr>
          <w:b/>
          <w:bCs/>
        </w:rPr>
        <w:t xml:space="preserve">tinen päätöksenteko ja </w:t>
      </w:r>
      <w:r w:rsidR="00B04A5E" w:rsidRPr="00B04A5E">
        <w:rPr>
          <w:b/>
          <w:bCs/>
        </w:rPr>
        <w:t xml:space="preserve">noudatettavat </w:t>
      </w:r>
      <w:r w:rsidR="00D77D0D" w:rsidRPr="00B04A5E">
        <w:rPr>
          <w:b/>
          <w:bCs/>
        </w:rPr>
        <w:t>suojatoimet</w:t>
      </w:r>
    </w:p>
    <w:p w:rsidR="00FC7A64" w:rsidRPr="00B04A5E" w:rsidRDefault="00FC7A64" w:rsidP="00FC7A64"/>
    <w:p w:rsidR="00D77D0D" w:rsidRDefault="00D77D0D" w:rsidP="00FC7A64">
      <w:r w:rsidRPr="00D77D0D">
        <w:t>Automaattista päätöksentekoa suoritetaan seuraavien henkilötietojen osalta:</w:t>
      </w:r>
    </w:p>
    <w:p w:rsidR="00D77D0D" w:rsidRDefault="00D77D0D" w:rsidP="00FC7A64"/>
    <w:p w:rsidR="00D77D0D" w:rsidRPr="00D77D0D" w:rsidRDefault="00D77D0D" w:rsidP="00FC7A64">
      <w:r w:rsidRPr="00D77D0D">
        <w:rPr>
          <w:highlight w:val="yellow"/>
        </w:rPr>
        <w:t>[List</w:t>
      </w:r>
      <w:r>
        <w:rPr>
          <w:highlight w:val="yellow"/>
        </w:rPr>
        <w:t>a henkilötiedoista, joiden osalta automaattista päätöksentekoa suoritetaan</w:t>
      </w:r>
      <w:r w:rsidRPr="00D77D0D">
        <w:rPr>
          <w:highlight w:val="yellow"/>
        </w:rPr>
        <w:t>.]</w:t>
      </w:r>
    </w:p>
    <w:p w:rsidR="00D77D0D" w:rsidRPr="00D77D0D" w:rsidRDefault="00D77D0D" w:rsidP="00FC7A64"/>
    <w:p w:rsidR="00D77D0D" w:rsidRPr="00D77D0D" w:rsidRDefault="00D77D0D" w:rsidP="00FC7A64">
      <w:r w:rsidRPr="00D77D0D">
        <w:t>TAI</w:t>
      </w:r>
    </w:p>
    <w:p w:rsidR="00D77D0D" w:rsidRPr="00D77D0D" w:rsidRDefault="00D77D0D" w:rsidP="00FC7A64"/>
    <w:p w:rsidR="00FC7A64" w:rsidRPr="00D77D0D" w:rsidRDefault="00D77D0D" w:rsidP="00FC7A64">
      <w:r w:rsidRPr="00D77D0D">
        <w:t xml:space="preserve">Automaattista päätöksentekoa ei toteuteta </w:t>
      </w:r>
      <w:r>
        <w:t>käsiteltäviin henkilötietoihin.</w:t>
      </w:r>
    </w:p>
    <w:p w:rsidR="00FC7A64" w:rsidRPr="00D77D0D" w:rsidRDefault="00FC7A64" w:rsidP="00FC7A64"/>
    <w:p w:rsidR="00FC7A64" w:rsidRPr="00E04676" w:rsidRDefault="00B04A5E" w:rsidP="00FC7A64">
      <w:r w:rsidRPr="00E04676">
        <w:t>Henkilötietoihin sovelletaan seuraavia suojatoimia</w:t>
      </w:r>
      <w:r w:rsidR="00FC7A64" w:rsidRPr="00E04676">
        <w:t>:</w:t>
      </w:r>
    </w:p>
    <w:p w:rsidR="00FC7A64" w:rsidRPr="00E04676" w:rsidRDefault="00FC7A64" w:rsidP="00FC7A64"/>
    <w:p w:rsidR="00FC7A64" w:rsidRPr="00532671" w:rsidRDefault="00254FCD" w:rsidP="00FC7A64">
      <w:sdt>
        <w:sdtPr>
          <w:rPr>
            <w:sz w:val="24"/>
          </w:rPr>
          <w:id w:val="770047280"/>
          <w14:checkbox>
            <w14:checked w14:val="0"/>
            <w14:checkedState w14:val="2612" w14:font="MS Gothic"/>
            <w14:uncheckedState w14:val="2610" w14:font="MS Gothic"/>
          </w14:checkbox>
        </w:sdtPr>
        <w:sdtEndPr/>
        <w:sdtContent>
          <w:r w:rsidR="00FC7A64" w:rsidRPr="00532671">
            <w:rPr>
              <w:rFonts w:ascii="MS Gothic" w:eastAsia="MS Gothic" w:hAnsi="MS Gothic" w:hint="eastAsia"/>
              <w:sz w:val="24"/>
            </w:rPr>
            <w:t>☐</w:t>
          </w:r>
        </w:sdtContent>
      </w:sdt>
      <w:r w:rsidR="005D307E" w:rsidRPr="00532671">
        <w:t xml:space="preserve"> Aineisto on salassa</w:t>
      </w:r>
      <w:r w:rsidR="001B38E3">
        <w:t xml:space="preserve"> </w:t>
      </w:r>
      <w:r w:rsidR="005D307E" w:rsidRPr="00532671">
        <w:t>pidettävää</w:t>
      </w:r>
      <w:r w:rsidR="00FC7A64" w:rsidRPr="00532671">
        <w:t>.</w:t>
      </w:r>
    </w:p>
    <w:p w:rsidR="00FC7A64" w:rsidRPr="00532671" w:rsidRDefault="00254FCD" w:rsidP="00FC7A64">
      <w:sdt>
        <w:sdtPr>
          <w:rPr>
            <w:sz w:val="24"/>
          </w:rPr>
          <w:id w:val="724729229"/>
          <w14:checkbox>
            <w14:checked w14:val="0"/>
            <w14:checkedState w14:val="2612" w14:font="MS Gothic"/>
            <w14:uncheckedState w14:val="2610" w14:font="MS Gothic"/>
          </w14:checkbox>
        </w:sdtPr>
        <w:sdtEndPr/>
        <w:sdtContent>
          <w:r w:rsidR="00FC7A64" w:rsidRPr="00532671">
            <w:rPr>
              <w:rFonts w:ascii="MS Gothic" w:eastAsia="MS Gothic" w:hAnsi="MS Gothic" w:hint="eastAsia"/>
              <w:sz w:val="24"/>
            </w:rPr>
            <w:t>☐</w:t>
          </w:r>
        </w:sdtContent>
      </w:sdt>
      <w:r w:rsidR="00FC7A64" w:rsidRPr="00532671">
        <w:t xml:space="preserve"> </w:t>
      </w:r>
      <w:r w:rsidR="00532671" w:rsidRPr="00532671">
        <w:t>Kirjalliseen materiaaliin sovellettavat suojatoimet</w:t>
      </w:r>
      <w:r w:rsidR="00FC7A64" w:rsidRPr="00532671">
        <w:t>:</w:t>
      </w:r>
    </w:p>
    <w:p w:rsidR="00FC7A64" w:rsidRPr="00532671" w:rsidRDefault="00FC7A64" w:rsidP="00FC7A64">
      <w:r w:rsidRPr="00532671">
        <w:tab/>
      </w:r>
      <w:r w:rsidRPr="00532671">
        <w:rPr>
          <w:highlight w:val="yellow"/>
        </w:rPr>
        <w:t>[</w:t>
      </w:r>
      <w:r w:rsidR="00532671" w:rsidRPr="00532671">
        <w:rPr>
          <w:highlight w:val="yellow"/>
        </w:rPr>
        <w:t>Täytä tähän, mitä suojatoimia sovelletaan kirjalliseen materiaaliin.</w:t>
      </w:r>
      <w:r w:rsidRPr="00532671">
        <w:rPr>
          <w:highlight w:val="yellow"/>
        </w:rPr>
        <w:t>]</w:t>
      </w:r>
    </w:p>
    <w:p w:rsidR="00FC7A64" w:rsidRPr="00532671" w:rsidRDefault="00254FCD" w:rsidP="00FC7A64">
      <w:sdt>
        <w:sdtPr>
          <w:rPr>
            <w:sz w:val="24"/>
          </w:rPr>
          <w:id w:val="-709570965"/>
          <w14:checkbox>
            <w14:checked w14:val="0"/>
            <w14:checkedState w14:val="2612" w14:font="MS Gothic"/>
            <w14:uncheckedState w14:val="2610" w14:font="MS Gothic"/>
          </w14:checkbox>
        </w:sdtPr>
        <w:sdtEndPr/>
        <w:sdtContent>
          <w:r w:rsidR="00FC7A64" w:rsidRPr="00532671">
            <w:rPr>
              <w:rFonts w:ascii="MS Gothic" w:eastAsia="MS Gothic" w:hAnsi="MS Gothic" w:hint="eastAsia"/>
              <w:sz w:val="24"/>
            </w:rPr>
            <w:t>☐</w:t>
          </w:r>
        </w:sdtContent>
      </w:sdt>
      <w:r w:rsidR="00FC7A64" w:rsidRPr="00532671">
        <w:t xml:space="preserve"> </w:t>
      </w:r>
      <w:r w:rsidR="00E8163F" w:rsidRPr="00532671">
        <w:t>IT-järjestelmissä toteutettava henkilötietojen käsittely</w:t>
      </w:r>
      <w:r w:rsidR="00FC7A64" w:rsidRPr="00532671">
        <w:t>:</w:t>
      </w:r>
    </w:p>
    <w:p w:rsidR="00FC7A64" w:rsidRPr="00E8163F" w:rsidRDefault="00FC7A64" w:rsidP="00FC7A64">
      <w:r w:rsidRPr="00532671">
        <w:lastRenderedPageBreak/>
        <w:tab/>
      </w:r>
      <w:r w:rsidRPr="00E8163F">
        <w:rPr>
          <w:highlight w:val="yellow"/>
        </w:rPr>
        <w:t>[</w:t>
      </w:r>
      <w:r w:rsidR="00E8163F" w:rsidRPr="00E8163F">
        <w:rPr>
          <w:highlight w:val="yellow"/>
        </w:rPr>
        <w:t>Täytä mitä suojatoimia noudatetaan; esim. salasanat</w:t>
      </w:r>
      <w:r w:rsidRPr="00E8163F">
        <w:rPr>
          <w:highlight w:val="yellow"/>
        </w:rPr>
        <w:t>]</w:t>
      </w:r>
    </w:p>
    <w:p w:rsidR="00FC7A64" w:rsidRPr="005E13F9" w:rsidRDefault="00254FCD" w:rsidP="00FC7A64">
      <w:pPr>
        <w:rPr>
          <w:i/>
          <w:iCs/>
        </w:rPr>
      </w:pPr>
      <w:sdt>
        <w:sdtPr>
          <w:rPr>
            <w:sz w:val="24"/>
          </w:rPr>
          <w:id w:val="1360402441"/>
          <w14:checkbox>
            <w14:checked w14:val="0"/>
            <w14:checkedState w14:val="2612" w14:font="MS Gothic"/>
            <w14:uncheckedState w14:val="2610" w14:font="MS Gothic"/>
          </w14:checkbox>
        </w:sdtPr>
        <w:sdtEndPr/>
        <w:sdtContent>
          <w:r w:rsidR="00FC7A64" w:rsidRPr="005E13F9">
            <w:rPr>
              <w:rFonts w:ascii="MS Gothic" w:eastAsia="MS Gothic" w:hAnsi="MS Gothic" w:hint="eastAsia"/>
              <w:sz w:val="24"/>
            </w:rPr>
            <w:t>☐</w:t>
          </w:r>
        </w:sdtContent>
      </w:sdt>
      <w:r w:rsidR="00FC7A64" w:rsidRPr="005E13F9">
        <w:t xml:space="preserve"> </w:t>
      </w:r>
      <w:r w:rsidR="00E8163F" w:rsidRPr="005E13F9">
        <w:t>Muu</w:t>
      </w:r>
      <w:r w:rsidR="00FC7A64" w:rsidRPr="005E13F9">
        <w:t xml:space="preserve">: </w:t>
      </w:r>
      <w:r w:rsidR="00FC7A64" w:rsidRPr="005E13F9">
        <w:rPr>
          <w:iCs/>
          <w:highlight w:val="yellow"/>
        </w:rPr>
        <w:t>[</w:t>
      </w:r>
      <w:r w:rsidR="00E8163F" w:rsidRPr="005E13F9">
        <w:rPr>
          <w:iCs/>
          <w:highlight w:val="yellow"/>
        </w:rPr>
        <w:t>Tarkenna</w:t>
      </w:r>
      <w:r w:rsidR="00FC7A64" w:rsidRPr="005E13F9">
        <w:rPr>
          <w:iCs/>
          <w:highlight w:val="yellow"/>
        </w:rPr>
        <w:t>]</w:t>
      </w:r>
    </w:p>
    <w:p w:rsidR="00FC7A64" w:rsidRPr="005E13F9" w:rsidRDefault="00FC7A64" w:rsidP="00FC7A64"/>
    <w:p w:rsidR="00FC7A64" w:rsidRPr="005E13F9" w:rsidRDefault="005E13F9" w:rsidP="00FC7A64">
      <w:r w:rsidRPr="005E13F9">
        <w:t>Suorien tunnistetietojen käsittely:</w:t>
      </w:r>
    </w:p>
    <w:p w:rsidR="00FC7A64" w:rsidRPr="005E13F9" w:rsidRDefault="00FC7A64" w:rsidP="00FC7A64"/>
    <w:p w:rsidR="00FC7A64" w:rsidRPr="005E13F9" w:rsidRDefault="00254FCD" w:rsidP="00FC7A64">
      <w:sdt>
        <w:sdtPr>
          <w:rPr>
            <w:sz w:val="24"/>
          </w:rPr>
          <w:id w:val="1867864566"/>
          <w14:checkbox>
            <w14:checked w14:val="0"/>
            <w14:checkedState w14:val="2612" w14:font="MS Gothic"/>
            <w14:uncheckedState w14:val="2610" w14:font="MS Gothic"/>
          </w14:checkbox>
        </w:sdtPr>
        <w:sdtEndPr/>
        <w:sdtContent>
          <w:r w:rsidR="00FC7A64" w:rsidRPr="005E13F9">
            <w:rPr>
              <w:rFonts w:ascii="MS Gothic" w:eastAsia="MS Gothic" w:hAnsi="MS Gothic" w:hint="eastAsia"/>
              <w:sz w:val="24"/>
            </w:rPr>
            <w:t>☐</w:t>
          </w:r>
        </w:sdtContent>
      </w:sdt>
      <w:r w:rsidR="00FC7A64" w:rsidRPr="005E13F9">
        <w:t xml:space="preserve"> </w:t>
      </w:r>
      <w:r w:rsidR="005E13F9" w:rsidRPr="005E13F9">
        <w:t>Suorat tunnistetiedot poistetaan analysointivaiheessa</w:t>
      </w:r>
      <w:r w:rsidR="005E13F9">
        <w:t>.</w:t>
      </w:r>
    </w:p>
    <w:p w:rsidR="00FC7A64" w:rsidRPr="005E13F9" w:rsidRDefault="00254FCD" w:rsidP="00FC7A64">
      <w:sdt>
        <w:sdtPr>
          <w:rPr>
            <w:sz w:val="24"/>
          </w:rPr>
          <w:id w:val="-1966498774"/>
          <w14:checkbox>
            <w14:checked w14:val="0"/>
            <w14:checkedState w14:val="2612" w14:font="MS Gothic"/>
            <w14:uncheckedState w14:val="2610" w14:font="MS Gothic"/>
          </w14:checkbox>
        </w:sdtPr>
        <w:sdtEndPr/>
        <w:sdtContent>
          <w:r w:rsidR="00FC7A64" w:rsidRPr="005E13F9">
            <w:rPr>
              <w:rFonts w:ascii="MS Gothic" w:eastAsia="MS Gothic" w:hAnsi="MS Gothic" w:hint="eastAsia"/>
              <w:sz w:val="24"/>
            </w:rPr>
            <w:t>☐</w:t>
          </w:r>
        </w:sdtContent>
      </w:sdt>
      <w:r w:rsidR="00FC7A64" w:rsidRPr="005E13F9">
        <w:t xml:space="preserve"> </w:t>
      </w:r>
      <w:r w:rsidR="005E13F9" w:rsidRPr="005E13F9">
        <w:t>Analysoitava aineisto sisältää suorat tunnistetiedot</w:t>
      </w:r>
      <w:r w:rsidR="00FC7A64" w:rsidRPr="005E13F9">
        <w:t xml:space="preserve">. </w:t>
      </w:r>
    </w:p>
    <w:p w:rsidR="00FC7A64" w:rsidRPr="000E1A1E" w:rsidRDefault="00FC7A64" w:rsidP="00FC7A64">
      <w:r w:rsidRPr="005E13F9">
        <w:tab/>
      </w:r>
      <w:r w:rsidR="005E13F9" w:rsidRPr="000E1A1E">
        <w:t>Perustelut</w:t>
      </w:r>
      <w:r w:rsidRPr="000E1A1E">
        <w:t xml:space="preserve">: </w:t>
      </w:r>
      <w:r w:rsidRPr="000E1A1E">
        <w:rPr>
          <w:iCs/>
          <w:highlight w:val="yellow"/>
        </w:rPr>
        <w:t>[</w:t>
      </w:r>
      <w:r w:rsidR="005E13F9" w:rsidRPr="000E1A1E">
        <w:rPr>
          <w:iCs/>
          <w:highlight w:val="yellow"/>
        </w:rPr>
        <w:t>Täytä perustelut.</w:t>
      </w:r>
      <w:r w:rsidRPr="000E1A1E">
        <w:rPr>
          <w:iCs/>
          <w:highlight w:val="yellow"/>
        </w:rPr>
        <w:t>]</w:t>
      </w:r>
    </w:p>
    <w:p w:rsidR="00FC7A64" w:rsidRPr="000E1A1E" w:rsidRDefault="00FC7A64" w:rsidP="00FC7A64">
      <w:pPr>
        <w:rPr>
          <w:b/>
          <w:bCs/>
        </w:rPr>
      </w:pPr>
    </w:p>
    <w:p w:rsidR="00FC7A64" w:rsidRPr="000E1A1E" w:rsidRDefault="00FC7A64" w:rsidP="00FC7A64">
      <w:pPr>
        <w:rPr>
          <w:b/>
          <w:bCs/>
        </w:rPr>
      </w:pPr>
      <w:r w:rsidRPr="000E1A1E">
        <w:rPr>
          <w:b/>
          <w:bCs/>
        </w:rPr>
        <w:t xml:space="preserve">14. </w:t>
      </w:r>
      <w:r w:rsidR="000E1A1E" w:rsidRPr="000E1A1E">
        <w:rPr>
          <w:b/>
          <w:bCs/>
        </w:rPr>
        <w:t>Henkilötietojen käsittely tutkimuksen päättymisen jälkeen</w:t>
      </w:r>
    </w:p>
    <w:p w:rsidR="00FC7A64" w:rsidRPr="000E1A1E" w:rsidRDefault="00FC7A64" w:rsidP="00FC7A64"/>
    <w:p w:rsidR="00FC7A64" w:rsidRPr="001557A2" w:rsidRDefault="000E1A1E" w:rsidP="00FC7A64">
      <w:r w:rsidRPr="001557A2">
        <w:t>Tutkimusaineisto poistetaan</w:t>
      </w:r>
      <w:r w:rsidR="00FC7A64" w:rsidRPr="001557A2">
        <w:t>.</w:t>
      </w:r>
    </w:p>
    <w:p w:rsidR="00FC7A64" w:rsidRPr="001557A2" w:rsidRDefault="00FC7A64" w:rsidP="00FC7A64"/>
    <w:p w:rsidR="00FC7A64" w:rsidRPr="001557A2" w:rsidRDefault="000E1A1E" w:rsidP="00FC7A64">
      <w:r w:rsidRPr="001557A2">
        <w:t>TAI</w:t>
      </w:r>
    </w:p>
    <w:p w:rsidR="00FC7A64" w:rsidRPr="001557A2" w:rsidRDefault="00FC7A64" w:rsidP="00FC7A64"/>
    <w:p w:rsidR="00FC7A64" w:rsidRPr="001557A2" w:rsidRDefault="001557A2" w:rsidP="00FC7A64">
      <w:r w:rsidRPr="001557A2">
        <w:t>Tutkimusaineisto arkistoidaan</w:t>
      </w:r>
      <w:r w:rsidR="00FC7A64" w:rsidRPr="001557A2">
        <w:t>:</w:t>
      </w:r>
    </w:p>
    <w:p w:rsidR="00FC7A64" w:rsidRPr="001557A2" w:rsidRDefault="00FC7A64" w:rsidP="00FC7A64"/>
    <w:p w:rsidR="00FC7A64" w:rsidRPr="00E04676" w:rsidRDefault="00254FCD" w:rsidP="00FC7A64">
      <w:sdt>
        <w:sdtPr>
          <w:rPr>
            <w:sz w:val="24"/>
          </w:rPr>
          <w:id w:val="1809281087"/>
          <w14:checkbox>
            <w14:checked w14:val="0"/>
            <w14:checkedState w14:val="2612" w14:font="MS Gothic"/>
            <w14:uncheckedState w14:val="2610" w14:font="MS Gothic"/>
          </w14:checkbox>
        </w:sdtPr>
        <w:sdtEndPr/>
        <w:sdtContent>
          <w:r w:rsidR="00FC7A64" w:rsidRPr="00E04676">
            <w:rPr>
              <w:rFonts w:ascii="MS Gothic" w:eastAsia="MS Gothic" w:hAnsi="MS Gothic" w:hint="eastAsia"/>
              <w:sz w:val="24"/>
            </w:rPr>
            <w:t>☐</w:t>
          </w:r>
        </w:sdtContent>
      </w:sdt>
      <w:r w:rsidR="001557A2" w:rsidRPr="00E04676">
        <w:t>ilman tunnistetietoja</w:t>
      </w:r>
      <w:r w:rsidR="00FC7A64" w:rsidRPr="00E04676">
        <w:t xml:space="preserve"> </w:t>
      </w:r>
    </w:p>
    <w:p w:rsidR="00FC7A64" w:rsidRPr="001557A2" w:rsidRDefault="00254FCD" w:rsidP="00FC7A64">
      <w:sdt>
        <w:sdtPr>
          <w:rPr>
            <w:sz w:val="24"/>
          </w:rPr>
          <w:id w:val="1900244645"/>
          <w14:checkbox>
            <w14:checked w14:val="0"/>
            <w14:checkedState w14:val="2612" w14:font="MS Gothic"/>
            <w14:uncheckedState w14:val="2610" w14:font="MS Gothic"/>
          </w14:checkbox>
        </w:sdtPr>
        <w:sdtEndPr/>
        <w:sdtContent>
          <w:r w:rsidR="00FC7A64" w:rsidRPr="001557A2">
            <w:rPr>
              <w:rFonts w:ascii="MS Gothic" w:eastAsia="MS Gothic" w:hAnsi="MS Gothic" w:hint="eastAsia"/>
              <w:sz w:val="24"/>
            </w:rPr>
            <w:t>☐</w:t>
          </w:r>
        </w:sdtContent>
      </w:sdt>
      <w:r w:rsidR="001557A2" w:rsidRPr="001557A2">
        <w:t>tunnistetiedoin</w:t>
      </w:r>
    </w:p>
    <w:p w:rsidR="00FC7A64" w:rsidRPr="001557A2" w:rsidRDefault="00FC7A64" w:rsidP="00FC7A64"/>
    <w:p w:rsidR="00FC7A64" w:rsidRPr="001557A2" w:rsidRDefault="001557A2" w:rsidP="00FC7A64">
      <w:r w:rsidRPr="001557A2">
        <w:t xml:space="preserve">Minne tutkimusaineisto tallennetaan ja kuinka pitkäksi aikaa: </w:t>
      </w:r>
      <w:r w:rsidR="00FC7A64" w:rsidRPr="001557A2">
        <w:rPr>
          <w:highlight w:val="yellow"/>
        </w:rPr>
        <w:t>P</w:t>
      </w:r>
      <w:r w:rsidRPr="001557A2">
        <w:rPr>
          <w:highlight w:val="yellow"/>
        </w:rPr>
        <w:t xml:space="preserve">aikka; </w:t>
      </w:r>
      <w:r w:rsidR="00FC7A64" w:rsidRPr="001557A2">
        <w:rPr>
          <w:highlight w:val="yellow"/>
        </w:rPr>
        <w:t xml:space="preserve">XX </w:t>
      </w:r>
      <w:r w:rsidRPr="001557A2">
        <w:rPr>
          <w:highlight w:val="yellow"/>
        </w:rPr>
        <w:t>vuotta</w:t>
      </w:r>
      <w:r w:rsidR="00FC7A64" w:rsidRPr="001557A2">
        <w:rPr>
          <w:highlight w:val="yellow"/>
        </w:rPr>
        <w:t>/</w:t>
      </w:r>
      <w:r>
        <w:rPr>
          <w:highlight w:val="yellow"/>
        </w:rPr>
        <w:t>kuukautta tai päivämäärä</w:t>
      </w:r>
    </w:p>
    <w:p w:rsidR="00FC7A64" w:rsidRPr="001557A2" w:rsidRDefault="00FC7A64" w:rsidP="00FC7A64">
      <w:pPr>
        <w:rPr>
          <w:b/>
          <w:bCs/>
        </w:rPr>
      </w:pPr>
    </w:p>
    <w:p w:rsidR="00FC7A64" w:rsidRPr="002E2760" w:rsidRDefault="00FC7A64" w:rsidP="00FC7A64">
      <w:pPr>
        <w:rPr>
          <w:b/>
          <w:bCs/>
        </w:rPr>
      </w:pPr>
      <w:r w:rsidRPr="002E2760">
        <w:rPr>
          <w:b/>
          <w:bCs/>
        </w:rPr>
        <w:t xml:space="preserve">15. </w:t>
      </w:r>
      <w:r w:rsidR="002E2760" w:rsidRPr="002E2760">
        <w:rPr>
          <w:b/>
          <w:bCs/>
        </w:rPr>
        <w:t>Oikeutesi rekisteröitynä sekä näihin tehtävät poikkeamat</w:t>
      </w:r>
    </w:p>
    <w:p w:rsidR="00FC7A64" w:rsidRPr="002E2760" w:rsidRDefault="00FC7A64" w:rsidP="00FC7A64"/>
    <w:p w:rsidR="00FC7A64" w:rsidRPr="002E2760" w:rsidRDefault="00FC7A64" w:rsidP="00FC7A64">
      <w:pPr>
        <w:jc w:val="both"/>
      </w:pPr>
      <w:r w:rsidRPr="002E2760">
        <w:rPr>
          <w:highlight w:val="yellow"/>
        </w:rPr>
        <w:t>[</w:t>
      </w:r>
      <w:r w:rsidR="002E2760" w:rsidRPr="002E2760">
        <w:rPr>
          <w:highlight w:val="yellow"/>
        </w:rPr>
        <w:t>Täytä tähän keneen rekisteröity voi ottaa yhteyttä saadakseen lisää tietoja heidän tietosuoja-asetuksen mukaisista oikeuksistaa</w:t>
      </w:r>
      <w:r w:rsidR="002E2760">
        <w:rPr>
          <w:highlight w:val="yellow"/>
        </w:rPr>
        <w:t>n.]</w:t>
      </w:r>
    </w:p>
    <w:p w:rsidR="00FC7A64" w:rsidRPr="002E2760" w:rsidRDefault="00FC7A64" w:rsidP="00FC7A64">
      <w:pPr>
        <w:rPr>
          <w:b/>
          <w:bCs/>
        </w:rPr>
      </w:pPr>
    </w:p>
    <w:p w:rsidR="00FC7A64" w:rsidRPr="002E2760" w:rsidRDefault="002E2760" w:rsidP="00FC7A64">
      <w:pPr>
        <w:rPr>
          <w:b/>
          <w:bCs/>
        </w:rPr>
      </w:pPr>
      <w:r w:rsidRPr="002E2760">
        <w:rPr>
          <w:b/>
          <w:bCs/>
        </w:rPr>
        <w:t>Rekisteröidyn oikeuksiin tehtävät poikkeamat</w:t>
      </w:r>
    </w:p>
    <w:p w:rsidR="00FC7A64" w:rsidRPr="002E2760" w:rsidRDefault="00FC7A64" w:rsidP="00FC7A64"/>
    <w:p w:rsidR="002E2760" w:rsidRDefault="002E2760" w:rsidP="00FC7A64">
      <w:r w:rsidRPr="002E2760">
        <w:t xml:space="preserve">Tietosuoja-asetuksen sekä kansallisen tietosuojalain nojalla rekisteröidyn oikeuksiin voidaan tehdä tiettyjä poikkeamia, kun henkilötietojen käsittelyperusteena toimii tieteellinen </w:t>
      </w:r>
      <w:r w:rsidRPr="002E2760">
        <w:lastRenderedPageBreak/>
        <w:t>tutkimus ja oikeuksien toteuttaminen tekisi käsittelyn tarkoituksen (tässä tapauksessa tieteellisen tutkimuksen) joko mahdottomaksi tai aiheuttaisi huomattavaa haittaa käsittelylle.</w:t>
      </w:r>
    </w:p>
    <w:p w:rsidR="00FC7A64" w:rsidRPr="00E04676" w:rsidRDefault="002E2760" w:rsidP="00FC7A64">
      <w:r w:rsidRPr="00E04676">
        <w:t xml:space="preserve"> </w:t>
      </w:r>
    </w:p>
    <w:p w:rsidR="00FC7A64" w:rsidRPr="002E2760" w:rsidRDefault="002E2760" w:rsidP="00C9168D">
      <w:pPr>
        <w:jc w:val="both"/>
      </w:pPr>
      <w:r w:rsidRPr="002E2760">
        <w:t xml:space="preserve">Tarve </w:t>
      </w:r>
      <w:r w:rsidR="00C9168D">
        <w:t xml:space="preserve">tehdä poikkeamia </w:t>
      </w:r>
      <w:r w:rsidRPr="002E2760">
        <w:t>rekisteröityjen oikeuksi</w:t>
      </w:r>
      <w:r w:rsidR="00C9168D">
        <w:t>i</w:t>
      </w:r>
      <w:r w:rsidRPr="002E2760">
        <w:t xml:space="preserve">n arvioidaan aina tapauskohtaisesti. </w:t>
      </w:r>
      <w:r w:rsidR="00C9168D">
        <w:t>T</w:t>
      </w:r>
      <w:r w:rsidRPr="002E2760">
        <w:t>ämän tietosuojaselosteen tutkimuksessa on todennäköisesti tarpeen tehdä p</w:t>
      </w:r>
      <w:r w:rsidR="00C9168D">
        <w:t>oikkeamia seuraaviin rekisteröit</w:t>
      </w:r>
      <w:r w:rsidRPr="002E2760">
        <w:t>y</w:t>
      </w:r>
      <w:r w:rsidR="00C9168D">
        <w:t>je</w:t>
      </w:r>
      <w:r w:rsidRPr="002E2760">
        <w:t>n oikeuksiin:</w:t>
      </w:r>
    </w:p>
    <w:p w:rsidR="00FC7A64" w:rsidRPr="002E2760" w:rsidRDefault="00FC7A64" w:rsidP="00FC7A64"/>
    <w:p w:rsidR="00FC7A64" w:rsidRPr="005522F4" w:rsidRDefault="00254FCD" w:rsidP="00FC7A64">
      <w:sdt>
        <w:sdtPr>
          <w:rPr>
            <w:sz w:val="24"/>
          </w:rPr>
          <w:id w:val="1018053609"/>
          <w14:checkbox>
            <w14:checked w14:val="0"/>
            <w14:checkedState w14:val="2612" w14:font="MS Gothic"/>
            <w14:uncheckedState w14:val="2610" w14:font="MS Gothic"/>
          </w14:checkbox>
        </w:sdtPr>
        <w:sdtEndPr/>
        <w:sdtContent>
          <w:r w:rsidR="00FC7A64" w:rsidRPr="005522F4">
            <w:rPr>
              <w:rFonts w:ascii="MS Gothic" w:eastAsia="MS Gothic" w:hAnsi="MS Gothic" w:hint="eastAsia"/>
              <w:sz w:val="24"/>
            </w:rPr>
            <w:t>☐</w:t>
          </w:r>
        </w:sdtContent>
      </w:sdt>
      <w:r w:rsidR="00FC7A64" w:rsidRPr="005522F4">
        <w:t xml:space="preserve"> </w:t>
      </w:r>
      <w:r w:rsidR="0051170F" w:rsidRPr="005522F4">
        <w:t xml:space="preserve">Oikeus saada pääsy tietoihin </w:t>
      </w:r>
      <w:r w:rsidR="00C9168D" w:rsidRPr="005522F4">
        <w:t>(Artikla</w:t>
      </w:r>
      <w:r w:rsidR="00FC7A64" w:rsidRPr="005522F4">
        <w:t xml:space="preserve"> 15)</w:t>
      </w:r>
    </w:p>
    <w:p w:rsidR="00FC7A64" w:rsidRPr="00E04676" w:rsidRDefault="00254FCD" w:rsidP="00FC7A64">
      <w:sdt>
        <w:sdtPr>
          <w:rPr>
            <w:sz w:val="24"/>
          </w:rPr>
          <w:id w:val="-1541581387"/>
          <w14:checkbox>
            <w14:checked w14:val="0"/>
            <w14:checkedState w14:val="2612" w14:font="MS Gothic"/>
            <w14:uncheckedState w14:val="2610" w14:font="MS Gothic"/>
          </w14:checkbox>
        </w:sdtPr>
        <w:sdtEndPr/>
        <w:sdtContent>
          <w:r w:rsidR="00FC7A64" w:rsidRPr="00E04676">
            <w:rPr>
              <w:rFonts w:ascii="MS Gothic" w:eastAsia="MS Gothic" w:hAnsi="MS Gothic" w:hint="eastAsia"/>
              <w:sz w:val="24"/>
            </w:rPr>
            <w:t>☐</w:t>
          </w:r>
        </w:sdtContent>
      </w:sdt>
      <w:r w:rsidR="00FC7A64" w:rsidRPr="00E04676">
        <w:t xml:space="preserve"> </w:t>
      </w:r>
      <w:r w:rsidR="00111B88" w:rsidRPr="00E04676">
        <w:t xml:space="preserve">Oikeus tietojen oikaisemiseen </w:t>
      </w:r>
      <w:r w:rsidR="00FC7A64" w:rsidRPr="00E04676">
        <w:t>(Arti</w:t>
      </w:r>
      <w:r w:rsidR="00C9168D" w:rsidRPr="00E04676">
        <w:t>kla</w:t>
      </w:r>
      <w:r w:rsidR="00FC7A64" w:rsidRPr="00E04676">
        <w:t xml:space="preserve"> 16)</w:t>
      </w:r>
    </w:p>
    <w:p w:rsidR="00FC7A64" w:rsidRPr="00E04676" w:rsidRDefault="00254FCD" w:rsidP="00FC7A64">
      <w:sdt>
        <w:sdtPr>
          <w:rPr>
            <w:sz w:val="24"/>
          </w:rPr>
          <w:id w:val="1450056674"/>
          <w14:checkbox>
            <w14:checked w14:val="0"/>
            <w14:checkedState w14:val="2612" w14:font="MS Gothic"/>
            <w14:uncheckedState w14:val="2610" w14:font="MS Gothic"/>
          </w14:checkbox>
        </w:sdtPr>
        <w:sdtEndPr/>
        <w:sdtContent>
          <w:r w:rsidR="00FC7A64" w:rsidRPr="00E04676">
            <w:rPr>
              <w:rFonts w:ascii="MS Gothic" w:eastAsia="MS Gothic" w:hAnsi="MS Gothic" w:hint="eastAsia"/>
              <w:sz w:val="24"/>
            </w:rPr>
            <w:t>☐</w:t>
          </w:r>
        </w:sdtContent>
      </w:sdt>
      <w:r w:rsidR="00FC7A64" w:rsidRPr="00E04676">
        <w:t xml:space="preserve"> </w:t>
      </w:r>
      <w:r w:rsidR="00111B88" w:rsidRPr="00E04676">
        <w:t xml:space="preserve">Oikeus tietojen poistamiseen </w:t>
      </w:r>
      <w:r w:rsidR="00C9168D" w:rsidRPr="00E04676">
        <w:t>(Artikla</w:t>
      </w:r>
      <w:r w:rsidR="00FC7A64" w:rsidRPr="00E04676">
        <w:t xml:space="preserve"> 17)</w:t>
      </w:r>
    </w:p>
    <w:p w:rsidR="00FC7A64" w:rsidRPr="00E04676" w:rsidRDefault="00254FCD" w:rsidP="00FC7A64">
      <w:sdt>
        <w:sdtPr>
          <w:rPr>
            <w:sz w:val="24"/>
          </w:rPr>
          <w:id w:val="-300314033"/>
          <w14:checkbox>
            <w14:checked w14:val="0"/>
            <w14:checkedState w14:val="2612" w14:font="MS Gothic"/>
            <w14:uncheckedState w14:val="2610" w14:font="MS Gothic"/>
          </w14:checkbox>
        </w:sdtPr>
        <w:sdtEndPr/>
        <w:sdtContent>
          <w:r w:rsidR="00FC7A64" w:rsidRPr="00E04676">
            <w:rPr>
              <w:rFonts w:ascii="MS Gothic" w:eastAsia="MS Gothic" w:hAnsi="MS Gothic" w:hint="eastAsia"/>
              <w:sz w:val="24"/>
            </w:rPr>
            <w:t>☐</w:t>
          </w:r>
        </w:sdtContent>
      </w:sdt>
      <w:r w:rsidR="00FC7A64" w:rsidRPr="00E04676">
        <w:t xml:space="preserve"> </w:t>
      </w:r>
      <w:r w:rsidR="00111B88" w:rsidRPr="00E04676">
        <w:t xml:space="preserve">Oikeus käsittelyn rajoittamiseen </w:t>
      </w:r>
      <w:r w:rsidR="00C9168D" w:rsidRPr="00E04676">
        <w:t>(Artikla</w:t>
      </w:r>
      <w:r w:rsidR="00FC7A64" w:rsidRPr="00E04676">
        <w:t xml:space="preserve"> 18)</w:t>
      </w:r>
    </w:p>
    <w:p w:rsidR="00FC7A64" w:rsidRPr="00111B88" w:rsidRDefault="00254FCD" w:rsidP="00FC7A64">
      <w:sdt>
        <w:sdtPr>
          <w:rPr>
            <w:sz w:val="24"/>
          </w:rPr>
          <w:id w:val="1292793559"/>
          <w14:checkbox>
            <w14:checked w14:val="0"/>
            <w14:checkedState w14:val="2612" w14:font="MS Gothic"/>
            <w14:uncheckedState w14:val="2610" w14:font="MS Gothic"/>
          </w14:checkbox>
        </w:sdtPr>
        <w:sdtEndPr/>
        <w:sdtContent>
          <w:r w:rsidR="00FC7A64" w:rsidRPr="00111B88">
            <w:rPr>
              <w:rFonts w:ascii="MS Gothic" w:eastAsia="MS Gothic" w:hAnsi="MS Gothic" w:hint="eastAsia"/>
              <w:sz w:val="24"/>
            </w:rPr>
            <w:t>☐</w:t>
          </w:r>
        </w:sdtContent>
      </w:sdt>
      <w:r w:rsidR="00FC7A64" w:rsidRPr="00111B88">
        <w:t xml:space="preserve"> </w:t>
      </w:r>
      <w:r w:rsidR="00111B88" w:rsidRPr="00111B88">
        <w:t xml:space="preserve">Oikeus siirtää tiedot järjestelmästä </w:t>
      </w:r>
      <w:r w:rsidR="00C9168D" w:rsidRPr="00111B88">
        <w:t>(Artikla</w:t>
      </w:r>
      <w:r w:rsidR="00FC7A64" w:rsidRPr="00111B88">
        <w:t xml:space="preserve"> 20)</w:t>
      </w:r>
    </w:p>
    <w:p w:rsidR="00FC7A64" w:rsidRPr="005522F4" w:rsidRDefault="00254FCD" w:rsidP="00FC7A64">
      <w:sdt>
        <w:sdtPr>
          <w:rPr>
            <w:sz w:val="24"/>
          </w:rPr>
          <w:id w:val="1779135491"/>
          <w14:checkbox>
            <w14:checked w14:val="0"/>
            <w14:checkedState w14:val="2612" w14:font="MS Gothic"/>
            <w14:uncheckedState w14:val="2610" w14:font="MS Gothic"/>
          </w14:checkbox>
        </w:sdtPr>
        <w:sdtEndPr/>
        <w:sdtContent>
          <w:r w:rsidR="00FC7A64" w:rsidRPr="005522F4">
            <w:rPr>
              <w:rFonts w:ascii="MS Gothic" w:eastAsia="MS Gothic" w:hAnsi="MS Gothic" w:hint="eastAsia"/>
              <w:sz w:val="24"/>
            </w:rPr>
            <w:t>☐</w:t>
          </w:r>
        </w:sdtContent>
      </w:sdt>
      <w:r w:rsidR="00FC7A64" w:rsidRPr="005522F4">
        <w:t xml:space="preserve"> </w:t>
      </w:r>
      <w:r w:rsidR="00111B88" w:rsidRPr="005522F4">
        <w:t>Vastustamisoikeus</w:t>
      </w:r>
      <w:r w:rsidR="00C9168D" w:rsidRPr="005522F4">
        <w:t xml:space="preserve"> (Artikla</w:t>
      </w:r>
      <w:r w:rsidR="00FC7A64" w:rsidRPr="005522F4">
        <w:t xml:space="preserve"> 21)</w:t>
      </w:r>
    </w:p>
    <w:p w:rsidR="00FC7A64" w:rsidRPr="005522F4" w:rsidRDefault="00FC7A64" w:rsidP="00FC7A64"/>
    <w:p w:rsidR="00FC7A64" w:rsidRPr="005522F4" w:rsidRDefault="005522F4" w:rsidP="001B38E3">
      <w:pPr>
        <w:jc w:val="both"/>
      </w:pPr>
      <w:r w:rsidRPr="005522F4">
        <w:t>Perusteet tehtäville poikkeamille sekä tehtävien poikkeamien ulottuvuus</w:t>
      </w:r>
      <w:r w:rsidR="00FC7A64" w:rsidRPr="005522F4">
        <w:t xml:space="preserve">: </w:t>
      </w:r>
      <w:r w:rsidR="00FC7A64" w:rsidRPr="005522F4">
        <w:rPr>
          <w:highlight w:val="yellow"/>
        </w:rPr>
        <w:t>[</w:t>
      </w:r>
      <w:r w:rsidRPr="005522F4">
        <w:rPr>
          <w:highlight w:val="yellow"/>
        </w:rPr>
        <w:t>Lisää tähän miksi poikkeamia on tarpeen tehdä. Kirjoita myös, jos poikkeamia ei toteuteta täysimääräisinä, esim. oikeus poistamiseen säilytetään tiettyyn osaan aineistossa.</w:t>
      </w:r>
      <w:r w:rsidR="00FC7A64" w:rsidRPr="005522F4">
        <w:rPr>
          <w:highlight w:val="yellow"/>
        </w:rPr>
        <w:t>]</w:t>
      </w:r>
    </w:p>
    <w:p w:rsidR="00FC7A64" w:rsidRPr="005522F4" w:rsidRDefault="00FC7A64" w:rsidP="00FC7A64">
      <w:pPr>
        <w:rPr>
          <w:b/>
          <w:bCs/>
        </w:rPr>
      </w:pPr>
    </w:p>
    <w:p w:rsidR="00FC7A64" w:rsidRPr="005522F4" w:rsidRDefault="005522F4" w:rsidP="00FC7A64">
      <w:pPr>
        <w:rPr>
          <w:b/>
          <w:bCs/>
        </w:rPr>
      </w:pPr>
      <w:r>
        <w:rPr>
          <w:b/>
          <w:bCs/>
        </w:rPr>
        <w:t>Oikeus valituksen tekemiseen</w:t>
      </w:r>
    </w:p>
    <w:p w:rsidR="00FC7A64" w:rsidRPr="005522F4" w:rsidRDefault="00FC7A64" w:rsidP="00FC7A64"/>
    <w:p w:rsidR="00FC7A64" w:rsidRPr="005522F4" w:rsidRDefault="005522F4" w:rsidP="00FC7A64">
      <w:r w:rsidRPr="005522F4">
        <w:t>Sinull</w:t>
      </w:r>
      <w:r w:rsidR="00E04676">
        <w:t>a on oikeus tehdä valitus tietosuojavaltuutetulle</w:t>
      </w:r>
      <w:r w:rsidRPr="005522F4">
        <w:t>, jos koet, että henkilötietojasi on käsitelty soveltuvan tieto</w:t>
      </w:r>
      <w:r>
        <w:t>suojalainsäädännön vastaisesti.</w:t>
      </w:r>
    </w:p>
    <w:p w:rsidR="00FC7A64" w:rsidRPr="005522F4" w:rsidRDefault="00FC7A64" w:rsidP="00FC7A64"/>
    <w:p w:rsidR="00FC7A64" w:rsidRPr="005522F4" w:rsidRDefault="00E04676" w:rsidP="00FC7A64">
      <w:r>
        <w:t>Tietosuojavaltuutetun y</w:t>
      </w:r>
      <w:r w:rsidR="005522F4" w:rsidRPr="005522F4">
        <w:t>hteystiedot</w:t>
      </w:r>
      <w:r w:rsidR="00FC7A64" w:rsidRPr="005522F4">
        <w:t>:</w:t>
      </w:r>
    </w:p>
    <w:p w:rsidR="00FC7A64" w:rsidRPr="005522F4" w:rsidRDefault="00FC7A64" w:rsidP="00FC7A64"/>
    <w:p w:rsidR="00E04676" w:rsidRDefault="00E04676" w:rsidP="00E04676">
      <w:r>
        <w:t>Tietosuojavaltuutetun toimisto</w:t>
      </w:r>
    </w:p>
    <w:p w:rsidR="00E04676" w:rsidRDefault="00E04676" w:rsidP="00E04676">
      <w:r>
        <w:t>Käyntiosoite: Lintulahdenkuja 4, 00530 Helsinki</w:t>
      </w:r>
    </w:p>
    <w:p w:rsidR="00E04676" w:rsidRDefault="00E04676" w:rsidP="00E04676">
      <w:r>
        <w:t>Postiosoite: PL 800, 00531 Helsinki</w:t>
      </w:r>
    </w:p>
    <w:p w:rsidR="00E04676" w:rsidRDefault="00E04676" w:rsidP="00E04676">
      <w:r>
        <w:t>Puhelinvaihde: 029 566 6700</w:t>
      </w:r>
    </w:p>
    <w:p w:rsidR="00E04676" w:rsidRPr="005522F4" w:rsidRDefault="00E04676" w:rsidP="00E04676">
      <w:r>
        <w:t>Sähköposti (kirjaamo): tietosuoja(at)om.fi</w:t>
      </w:r>
    </w:p>
    <w:p w:rsidR="00FC7A64" w:rsidRPr="005522F4" w:rsidRDefault="00FC7A64" w:rsidP="00FC7A64">
      <w:pPr>
        <w:pStyle w:val="UTU-Kappale"/>
      </w:pPr>
    </w:p>
    <w:p w:rsidR="00D23A78" w:rsidRPr="005522F4" w:rsidRDefault="00D23A78" w:rsidP="00FC7C9F">
      <w:pPr>
        <w:pStyle w:val="UTU-Kappale"/>
      </w:pPr>
    </w:p>
    <w:sectPr w:rsidR="00D23A78" w:rsidRPr="005522F4" w:rsidSect="00B612BD">
      <w:headerReference w:type="even" r:id="rId9"/>
      <w:headerReference w:type="default" r:id="rId10"/>
      <w:footerReference w:type="even" r:id="rId11"/>
      <w:footerReference w:type="default" r:id="rId12"/>
      <w:headerReference w:type="first" r:id="rId13"/>
      <w:footerReference w:type="first" r:id="rId14"/>
      <w:pgSz w:w="11906" w:h="16838" w:code="9"/>
      <w:pgMar w:top="2268" w:right="1134"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FCD" w:rsidRDefault="00254FCD" w:rsidP="007E103C">
      <w:pPr>
        <w:spacing w:line="240" w:lineRule="auto"/>
      </w:pPr>
      <w:r>
        <w:separator/>
      </w:r>
    </w:p>
    <w:p w:rsidR="00254FCD" w:rsidRDefault="00254FCD"/>
    <w:p w:rsidR="00254FCD" w:rsidRDefault="00254FCD" w:rsidP="005937BC"/>
  </w:endnote>
  <w:endnote w:type="continuationSeparator" w:id="0">
    <w:p w:rsidR="00254FCD" w:rsidRDefault="00254FCD" w:rsidP="007E103C">
      <w:pPr>
        <w:spacing w:line="240" w:lineRule="auto"/>
      </w:pPr>
      <w:r>
        <w:continuationSeparator/>
      </w:r>
    </w:p>
    <w:p w:rsidR="00254FCD" w:rsidRDefault="00254FCD"/>
    <w:p w:rsidR="00254FCD" w:rsidRDefault="00254FCD" w:rsidP="005937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2BD" w:rsidRDefault="00B612BD">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143" w:type="dxa"/>
      <w:tblInd w:w="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363"/>
      <w:gridCol w:w="1780"/>
    </w:tblGrid>
    <w:tr w:rsidR="00B7579F" w:rsidRPr="005937BC" w:rsidTr="00C044B6">
      <w:trPr>
        <w:trHeight w:val="333"/>
      </w:trPr>
      <w:tc>
        <w:tcPr>
          <w:tcW w:w="0" w:type="auto"/>
        </w:tcPr>
        <w:p w:rsidR="00B7579F" w:rsidRPr="00BA74C6" w:rsidRDefault="00B7579F" w:rsidP="00B7579F">
          <w:pPr>
            <w:pStyle w:val="UTU-Kappale"/>
            <w:rPr>
              <w:b/>
              <w:sz w:val="18"/>
            </w:rPr>
          </w:pPr>
          <w:r w:rsidRPr="00BA74C6">
            <w:rPr>
              <w:b/>
              <w:sz w:val="18"/>
            </w:rPr>
            <w:t>Turun yliopisto</w:t>
          </w:r>
        </w:p>
        <w:p w:rsidR="00B7579F" w:rsidRPr="00BA74C6" w:rsidRDefault="00B7579F" w:rsidP="00B7579F">
          <w:pPr>
            <w:pStyle w:val="UTU-Kappale"/>
            <w:rPr>
              <w:sz w:val="18"/>
            </w:rPr>
          </w:pPr>
          <w:r w:rsidRPr="00BA74C6">
            <w:rPr>
              <w:sz w:val="18"/>
            </w:rPr>
            <w:t>20014 T</w:t>
          </w:r>
          <w:r>
            <w:rPr>
              <w:sz w:val="18"/>
            </w:rPr>
            <w:t>urun yliopisto</w:t>
          </w:r>
        </w:p>
        <w:p w:rsidR="00B7579F" w:rsidRPr="007F7C78" w:rsidRDefault="00B7579F" w:rsidP="00B7579F">
          <w:pPr>
            <w:pStyle w:val="UTU-Kappale"/>
            <w:rPr>
              <w:sz w:val="18"/>
            </w:rPr>
          </w:pPr>
          <w:r>
            <w:rPr>
              <w:sz w:val="18"/>
            </w:rPr>
            <w:t xml:space="preserve">Puhelin 029 </w:t>
          </w:r>
          <w:r w:rsidRPr="00AC341D">
            <w:rPr>
              <w:sz w:val="18"/>
            </w:rPr>
            <w:t xml:space="preserve">450 </w:t>
          </w:r>
          <w:r>
            <w:rPr>
              <w:sz w:val="18"/>
            </w:rPr>
            <w:t>5000</w:t>
          </w:r>
        </w:p>
      </w:tc>
      <w:tc>
        <w:tcPr>
          <w:tcW w:w="1780" w:type="dxa"/>
          <w:vAlign w:val="bottom"/>
        </w:tcPr>
        <w:p w:rsidR="00B7579F" w:rsidRPr="005937BC" w:rsidRDefault="00B7579F" w:rsidP="00B7579F">
          <w:pPr>
            <w:pStyle w:val="Footer"/>
            <w:spacing w:line="276" w:lineRule="auto"/>
            <w:jc w:val="right"/>
            <w:rPr>
              <w:rFonts w:cs="Arial"/>
              <w:b/>
              <w:color w:val="9063CD" w:themeColor="accent2"/>
              <w:sz w:val="18"/>
              <w:szCs w:val="18"/>
            </w:rPr>
          </w:pPr>
          <w:r w:rsidRPr="005937BC">
            <w:rPr>
              <w:rFonts w:cs="Arial"/>
              <w:b/>
              <w:color w:val="9063CD" w:themeColor="accent2"/>
              <w:sz w:val="24"/>
              <w:szCs w:val="24"/>
            </w:rPr>
            <w:t>utu.fi</w:t>
          </w:r>
        </w:p>
      </w:tc>
    </w:tr>
  </w:tbl>
  <w:p w:rsidR="00B7579F" w:rsidRPr="00E7109A" w:rsidRDefault="00B7579F" w:rsidP="00B7579F">
    <w:pPr>
      <w:pStyle w:val="UTU-Kappale"/>
      <w:ind w:left="2523" w:hanging="2013"/>
      <w:rPr>
        <w:rFonts w:cs="Arial"/>
        <w:b/>
        <w:sz w:val="2"/>
        <w:szCs w:val="2"/>
      </w:rPr>
    </w:pPr>
    <w:r w:rsidRPr="00E7109A">
      <w:rPr>
        <w:noProof/>
        <w:sz w:val="2"/>
        <w:szCs w:val="2"/>
        <w:lang w:eastAsia="fi-FI"/>
      </w:rPr>
      <w:drawing>
        <wp:anchor distT="0" distB="0" distL="114300" distR="114300" simplePos="0" relativeHeight="251660288" behindDoc="0" locked="0" layoutInCell="1" allowOverlap="1" wp14:anchorId="16BB032A" wp14:editId="1F75332F">
          <wp:simplePos x="0" y="0"/>
          <wp:positionH relativeFrom="column">
            <wp:posOffset>-202565</wp:posOffset>
          </wp:positionH>
          <wp:positionV relativeFrom="paragraph">
            <wp:posOffset>-428900</wp:posOffset>
          </wp:positionV>
          <wp:extent cx="501041" cy="473418"/>
          <wp:effectExtent l="0" t="0" r="0" b="3175"/>
          <wp:wrapNone/>
          <wp:docPr id="103" name="Kuva 19" descr="Kuva, joka sisältää kohteen objekti&#10;&#10;Kuvaus luotu, korkea luotettavu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kenoviiva.png"/>
                  <pic:cNvPicPr/>
                </pic:nvPicPr>
                <pic:blipFill>
                  <a:blip r:embed="rId1">
                    <a:extLst>
                      <a:ext uri="{28A0092B-C50C-407E-A947-70E740481C1C}">
                        <a14:useLocalDpi xmlns:a14="http://schemas.microsoft.com/office/drawing/2010/main" val="0"/>
                      </a:ext>
                    </a:extLst>
                  </a:blip>
                  <a:stretch>
                    <a:fillRect/>
                  </a:stretch>
                </pic:blipFill>
                <pic:spPr>
                  <a:xfrm>
                    <a:off x="0" y="0"/>
                    <a:ext cx="501041" cy="473418"/>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2BD" w:rsidRDefault="00B612BD">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FCD" w:rsidRDefault="00254FCD" w:rsidP="007E103C">
      <w:pPr>
        <w:spacing w:line="240" w:lineRule="auto"/>
      </w:pPr>
      <w:r>
        <w:separator/>
      </w:r>
    </w:p>
    <w:p w:rsidR="00254FCD" w:rsidRDefault="00254FCD"/>
    <w:p w:rsidR="00254FCD" w:rsidRDefault="00254FCD" w:rsidP="005937BC"/>
  </w:footnote>
  <w:footnote w:type="continuationSeparator" w:id="0">
    <w:p w:rsidR="00254FCD" w:rsidRDefault="00254FCD" w:rsidP="007E103C">
      <w:pPr>
        <w:spacing w:line="240" w:lineRule="auto"/>
      </w:pPr>
      <w:r>
        <w:continuationSeparator/>
      </w:r>
    </w:p>
    <w:p w:rsidR="00254FCD" w:rsidRDefault="00254FCD"/>
    <w:p w:rsidR="00254FCD" w:rsidRDefault="00254FCD" w:rsidP="005937B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2BD" w:rsidRDefault="00B612BD">
    <w:pP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508903630"/>
      <w:docPartObj>
        <w:docPartGallery w:val="Page Numbers (Top of Page)"/>
        <w:docPartUnique/>
      </w:docPartObj>
    </w:sdtPr>
    <w:sdtEndPr>
      <w:rPr>
        <w:noProof/>
        <w:sz w:val="18"/>
      </w:rPr>
    </w:sdtEndPr>
    <w:sdtContent>
      <w:p w:rsidR="00FC7A64" w:rsidRPr="00E04676" w:rsidRDefault="004B3122">
        <w:pPr>
          <w:pStyle w:val="Header"/>
          <w:jc w:val="right"/>
          <w:rPr>
            <w:noProof/>
            <w:sz w:val="18"/>
          </w:rPr>
        </w:pPr>
        <w:r w:rsidRPr="004B3122">
          <w:rPr>
            <w:sz w:val="18"/>
          </w:rPr>
          <w:fldChar w:fldCharType="begin"/>
        </w:r>
        <w:r w:rsidRPr="00E04676">
          <w:rPr>
            <w:sz w:val="18"/>
          </w:rPr>
          <w:instrText xml:space="preserve"> PAGE   \* MERGEFORMAT </w:instrText>
        </w:r>
        <w:r w:rsidRPr="004B3122">
          <w:rPr>
            <w:sz w:val="18"/>
          </w:rPr>
          <w:fldChar w:fldCharType="separate"/>
        </w:r>
        <w:r w:rsidR="00583B72">
          <w:rPr>
            <w:noProof/>
            <w:sz w:val="18"/>
          </w:rPr>
          <w:t>1</w:t>
        </w:r>
        <w:r w:rsidRPr="004B3122">
          <w:rPr>
            <w:noProof/>
            <w:sz w:val="18"/>
          </w:rPr>
          <w:fldChar w:fldCharType="end"/>
        </w:r>
        <w:r w:rsidRPr="00E04676">
          <w:rPr>
            <w:noProof/>
            <w:sz w:val="18"/>
          </w:rPr>
          <w:t xml:space="preserve"> (</w:t>
        </w:r>
        <w:r w:rsidRPr="004B3122">
          <w:rPr>
            <w:noProof/>
            <w:sz w:val="18"/>
          </w:rPr>
          <w:fldChar w:fldCharType="begin"/>
        </w:r>
        <w:r w:rsidRPr="00E04676">
          <w:rPr>
            <w:noProof/>
            <w:sz w:val="18"/>
          </w:rPr>
          <w:instrText xml:space="preserve"> NUMPAGES   \* MERGEFORMAT </w:instrText>
        </w:r>
        <w:r w:rsidRPr="004B3122">
          <w:rPr>
            <w:noProof/>
            <w:sz w:val="18"/>
          </w:rPr>
          <w:fldChar w:fldCharType="separate"/>
        </w:r>
        <w:r w:rsidR="00583B72">
          <w:rPr>
            <w:noProof/>
            <w:sz w:val="18"/>
          </w:rPr>
          <w:t>1</w:t>
        </w:r>
        <w:r w:rsidRPr="004B3122">
          <w:rPr>
            <w:noProof/>
            <w:sz w:val="18"/>
          </w:rPr>
          <w:fldChar w:fldCharType="end"/>
        </w:r>
        <w:r w:rsidRPr="00E04676">
          <w:rPr>
            <w:noProof/>
            <w:sz w:val="18"/>
          </w:rPr>
          <w:t>)</w:t>
        </w:r>
      </w:p>
      <w:p w:rsidR="00006CFD" w:rsidRPr="00006CFD" w:rsidRDefault="00006CFD" w:rsidP="00FC7A64">
        <w:pPr>
          <w:pStyle w:val="Header"/>
          <w:jc w:val="right"/>
          <w:rPr>
            <w:b/>
            <w:bCs/>
          </w:rPr>
        </w:pPr>
        <w:r w:rsidRPr="00006CFD">
          <w:rPr>
            <w:b/>
            <w:bCs/>
          </w:rPr>
          <w:t xml:space="preserve">TIETEELLISEN TUTKIMUKSEN </w:t>
        </w:r>
      </w:p>
      <w:p w:rsidR="00FC7A64" w:rsidRPr="00006CFD" w:rsidRDefault="00006CFD" w:rsidP="00FC7A64">
        <w:pPr>
          <w:pStyle w:val="Header"/>
          <w:jc w:val="right"/>
          <w:rPr>
            <w:b/>
            <w:bCs/>
          </w:rPr>
        </w:pPr>
        <w:r w:rsidRPr="00006CFD">
          <w:rPr>
            <w:b/>
            <w:bCs/>
          </w:rPr>
          <w:t>TIETOSUOJASELOSTE</w:t>
        </w:r>
        <w:r w:rsidR="00FC7A64" w:rsidRPr="00006CFD">
          <w:rPr>
            <w:b/>
            <w:bCs/>
          </w:rPr>
          <w:t xml:space="preserve"> </w:t>
        </w:r>
      </w:p>
      <w:p w:rsidR="00FC7A64" w:rsidRPr="00006CFD" w:rsidRDefault="00FC7A64" w:rsidP="00FC7A64">
        <w:pPr>
          <w:pStyle w:val="Header"/>
          <w:jc w:val="right"/>
          <w:rPr>
            <w:b/>
            <w:bCs/>
          </w:rPr>
        </w:pPr>
        <w:r w:rsidRPr="00006CFD">
          <w:rPr>
            <w:b/>
            <w:bCs/>
          </w:rPr>
          <w:t>EU</w:t>
        </w:r>
        <w:r w:rsidR="00006CFD" w:rsidRPr="00006CFD">
          <w:rPr>
            <w:b/>
            <w:bCs/>
          </w:rPr>
          <w:t>:n yleinen tietosuoja-asetus</w:t>
        </w:r>
        <w:r w:rsidRPr="00006CFD">
          <w:rPr>
            <w:b/>
            <w:bCs/>
          </w:rPr>
          <w:t xml:space="preserve"> </w:t>
        </w:r>
      </w:p>
      <w:p w:rsidR="00FC7A64" w:rsidRDefault="00006CFD" w:rsidP="00FC7A64">
        <w:pPr>
          <w:pStyle w:val="Header"/>
          <w:jc w:val="right"/>
          <w:rPr>
            <w:b/>
            <w:bCs/>
            <w:lang w:val="en-GB"/>
          </w:rPr>
        </w:pPr>
        <w:r>
          <w:rPr>
            <w:b/>
            <w:bCs/>
            <w:lang w:val="en-GB"/>
          </w:rPr>
          <w:t>a</w:t>
        </w:r>
        <w:r w:rsidR="00FC7A64" w:rsidRPr="00005540">
          <w:rPr>
            <w:b/>
            <w:bCs/>
            <w:lang w:val="en-GB"/>
          </w:rPr>
          <w:t>rt</w:t>
        </w:r>
        <w:r>
          <w:rPr>
            <w:b/>
            <w:bCs/>
            <w:lang w:val="en-GB"/>
          </w:rPr>
          <w:t>iklat 13 ja</w:t>
        </w:r>
        <w:r w:rsidR="00FC7A64" w:rsidRPr="00005540">
          <w:rPr>
            <w:b/>
            <w:bCs/>
            <w:lang w:val="en-GB"/>
          </w:rPr>
          <w:t xml:space="preserve"> 14</w:t>
        </w:r>
      </w:p>
      <w:p w:rsidR="00FC7A64" w:rsidRDefault="00FC7A64" w:rsidP="00FC7A64">
        <w:pPr>
          <w:pStyle w:val="Header"/>
          <w:jc w:val="right"/>
          <w:rPr>
            <w:b/>
            <w:bCs/>
            <w:lang w:val="en-GB"/>
          </w:rPr>
        </w:pPr>
      </w:p>
      <w:p w:rsidR="004B3122" w:rsidRPr="00171781" w:rsidRDefault="00006CFD" w:rsidP="00FC7A64">
        <w:pPr>
          <w:pStyle w:val="Header"/>
          <w:jc w:val="right"/>
          <w:rPr>
            <w:sz w:val="18"/>
            <w:lang w:val="en-US"/>
          </w:rPr>
        </w:pPr>
        <w:r>
          <w:rPr>
            <w:b/>
            <w:bCs/>
            <w:lang w:val="en-GB"/>
          </w:rPr>
          <w:t>Päivämäärä</w:t>
        </w:r>
        <w:r w:rsidR="00FC7A64">
          <w:rPr>
            <w:b/>
            <w:bCs/>
            <w:lang w:val="en-GB"/>
          </w:rPr>
          <w:t xml:space="preserve">: </w:t>
        </w:r>
        <w:sdt>
          <w:sdtPr>
            <w:rPr>
              <w:b/>
              <w:bCs/>
              <w:lang w:val="en-GB"/>
            </w:rPr>
            <w:id w:val="1126353239"/>
            <w:placeholder>
              <w:docPart w:val="DC63D3F8B4B44D899AB74A66AF1A9BDF"/>
            </w:placeholder>
            <w:showingPlcHdr/>
            <w:date>
              <w:dateFormat w:val="d.M.yyyy"/>
              <w:lid w:val="fi-FI"/>
              <w:storeMappedDataAs w:val="dateTime"/>
              <w:calendar w:val="gregorian"/>
            </w:date>
          </w:sdtPr>
          <w:sdtEndPr/>
          <w:sdtContent>
            <w:r w:rsidR="00FC7A64" w:rsidRPr="00B371D9">
              <w:rPr>
                <w:rStyle w:val="PlaceholderText"/>
                <w:rFonts w:eastAsiaTheme="minorHAnsi"/>
                <w:lang w:val="en-US"/>
              </w:rPr>
              <w:t>Click or tap to enter a date.</w:t>
            </w:r>
          </w:sdtContent>
        </w:sdt>
      </w:p>
    </w:sdtContent>
  </w:sdt>
  <w:p w:rsidR="00485088" w:rsidRDefault="004B3122" w:rsidP="00E54006">
    <w:pPr>
      <w:pStyle w:val="UTU-Kappale"/>
    </w:pPr>
    <w:r>
      <w:rPr>
        <w:noProof/>
        <w:lang w:eastAsia="fi-FI"/>
      </w:rPr>
      <w:drawing>
        <wp:anchor distT="0" distB="0" distL="114300" distR="114300" simplePos="0" relativeHeight="251662336" behindDoc="0" locked="0" layoutInCell="1" allowOverlap="1" wp14:anchorId="7142ABED" wp14:editId="25CA8974">
          <wp:simplePos x="0" y="0"/>
          <wp:positionH relativeFrom="margin">
            <wp:posOffset>0</wp:posOffset>
          </wp:positionH>
          <wp:positionV relativeFrom="page">
            <wp:posOffset>360045</wp:posOffset>
          </wp:positionV>
          <wp:extent cx="1875600" cy="576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u-logo-fi.emf"/>
                  <pic:cNvPicPr/>
                </pic:nvPicPr>
                <pic:blipFill>
                  <a:blip r:embed="rId1">
                    <a:extLst>
                      <a:ext uri="{28A0092B-C50C-407E-A947-70E740481C1C}">
                        <a14:useLocalDpi xmlns:a14="http://schemas.microsoft.com/office/drawing/2010/main" val="0"/>
                      </a:ext>
                    </a:extLst>
                  </a:blip>
                  <a:stretch>
                    <a:fillRect/>
                  </a:stretch>
                </pic:blipFill>
                <pic:spPr>
                  <a:xfrm>
                    <a:off x="0" y="0"/>
                    <a:ext cx="1875600" cy="576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2BD" w:rsidRDefault="00B612BD">
    <w:pP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1434B"/>
    <w:multiLevelType w:val="multilevel"/>
    <w:tmpl w:val="C5C8FD1C"/>
    <w:lvl w:ilvl="0">
      <w:start w:val="1"/>
      <w:numFmt w:val="decimal"/>
      <w:pStyle w:val="UTU-Otsikko1"/>
      <w:lvlText w:val="%1."/>
      <w:lvlJc w:val="left"/>
      <w:pPr>
        <w:ind w:left="1440" w:hanging="360"/>
      </w:pPr>
    </w:lvl>
    <w:lvl w:ilvl="1">
      <w:start w:val="1"/>
      <w:numFmt w:val="decimal"/>
      <w:pStyle w:val="UTU-Otsikko2"/>
      <w:isLgl/>
      <w:lvlText w:val="%1.%2"/>
      <w:lvlJc w:val="left"/>
      <w:pPr>
        <w:ind w:left="1440" w:hanging="360"/>
      </w:pPr>
      <w:rPr>
        <w:rFonts w:hint="default"/>
      </w:rPr>
    </w:lvl>
    <w:lvl w:ilvl="2">
      <w:start w:val="1"/>
      <w:numFmt w:val="decimal"/>
      <w:pStyle w:val="UTU-Otsikko3"/>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1225409C"/>
    <w:multiLevelType w:val="hybridMultilevel"/>
    <w:tmpl w:val="7B46CC0A"/>
    <w:lvl w:ilvl="0" w:tplc="153033CC">
      <w:start w:val="1"/>
      <w:numFmt w:val="decimal"/>
      <w:lvlText w:val="%1."/>
      <w:lvlJc w:val="left"/>
      <w:pPr>
        <w:ind w:left="1665" w:hanging="130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B3D2E90"/>
    <w:multiLevelType w:val="hybridMultilevel"/>
    <w:tmpl w:val="3700581A"/>
    <w:lvl w:ilvl="0" w:tplc="59324C94">
      <w:start w:val="1"/>
      <w:numFmt w:val="bullet"/>
      <w:pStyle w:val="UTU-Luetelma"/>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31F1364D"/>
    <w:multiLevelType w:val="hybridMultilevel"/>
    <w:tmpl w:val="F112D3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cumentProtection w:formatting="1" w:enforcement="0"/>
  <w:styleLockTheme/>
  <w:styleLockQFSet/>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03C"/>
    <w:rsid w:val="00000B09"/>
    <w:rsid w:val="00006CFD"/>
    <w:rsid w:val="00027C97"/>
    <w:rsid w:val="000333ED"/>
    <w:rsid w:val="000E1A1E"/>
    <w:rsid w:val="00111B88"/>
    <w:rsid w:val="00153BAF"/>
    <w:rsid w:val="001557A2"/>
    <w:rsid w:val="00171781"/>
    <w:rsid w:val="00182CD1"/>
    <w:rsid w:val="001B38E3"/>
    <w:rsid w:val="001D3649"/>
    <w:rsid w:val="00210D5C"/>
    <w:rsid w:val="0024438D"/>
    <w:rsid w:val="00244C59"/>
    <w:rsid w:val="00254158"/>
    <w:rsid w:val="00254FCD"/>
    <w:rsid w:val="00265D92"/>
    <w:rsid w:val="002D69D4"/>
    <w:rsid w:val="002E2760"/>
    <w:rsid w:val="0030797D"/>
    <w:rsid w:val="0034499F"/>
    <w:rsid w:val="00361F80"/>
    <w:rsid w:val="00431CCF"/>
    <w:rsid w:val="00461F1E"/>
    <w:rsid w:val="00467E7B"/>
    <w:rsid w:val="00485088"/>
    <w:rsid w:val="004B3122"/>
    <w:rsid w:val="0051170F"/>
    <w:rsid w:val="00532671"/>
    <w:rsid w:val="00550B16"/>
    <w:rsid w:val="005522F4"/>
    <w:rsid w:val="00583B72"/>
    <w:rsid w:val="005937BC"/>
    <w:rsid w:val="00595581"/>
    <w:rsid w:val="005D307E"/>
    <w:rsid w:val="005E13F9"/>
    <w:rsid w:val="005E2892"/>
    <w:rsid w:val="005F14AC"/>
    <w:rsid w:val="00600E03"/>
    <w:rsid w:val="00613C9E"/>
    <w:rsid w:val="00614C8B"/>
    <w:rsid w:val="00620F8F"/>
    <w:rsid w:val="006706E0"/>
    <w:rsid w:val="007111B0"/>
    <w:rsid w:val="00716208"/>
    <w:rsid w:val="00760008"/>
    <w:rsid w:val="007C78B6"/>
    <w:rsid w:val="007E103C"/>
    <w:rsid w:val="008512C6"/>
    <w:rsid w:val="00851369"/>
    <w:rsid w:val="0088066F"/>
    <w:rsid w:val="00881439"/>
    <w:rsid w:val="008C2F07"/>
    <w:rsid w:val="008D7144"/>
    <w:rsid w:val="008F6D0B"/>
    <w:rsid w:val="00967E99"/>
    <w:rsid w:val="009A38EC"/>
    <w:rsid w:val="009D599E"/>
    <w:rsid w:val="00A60807"/>
    <w:rsid w:val="00A9736E"/>
    <w:rsid w:val="00AC341D"/>
    <w:rsid w:val="00AC4F12"/>
    <w:rsid w:val="00AF54D5"/>
    <w:rsid w:val="00B04A5E"/>
    <w:rsid w:val="00B36EAF"/>
    <w:rsid w:val="00B44B04"/>
    <w:rsid w:val="00B612BD"/>
    <w:rsid w:val="00B7579F"/>
    <w:rsid w:val="00C07B81"/>
    <w:rsid w:val="00C9168D"/>
    <w:rsid w:val="00D02DEF"/>
    <w:rsid w:val="00D105B9"/>
    <w:rsid w:val="00D23A78"/>
    <w:rsid w:val="00D551E1"/>
    <w:rsid w:val="00D641C6"/>
    <w:rsid w:val="00D77D0D"/>
    <w:rsid w:val="00D846E2"/>
    <w:rsid w:val="00DA5ACF"/>
    <w:rsid w:val="00DE7BD6"/>
    <w:rsid w:val="00DF4D5D"/>
    <w:rsid w:val="00E04676"/>
    <w:rsid w:val="00E54006"/>
    <w:rsid w:val="00E8163F"/>
    <w:rsid w:val="00E9073A"/>
    <w:rsid w:val="00E94F15"/>
    <w:rsid w:val="00EB7705"/>
    <w:rsid w:val="00EF3B7D"/>
    <w:rsid w:val="00F1682F"/>
    <w:rsid w:val="00F35AE1"/>
    <w:rsid w:val="00F42965"/>
    <w:rsid w:val="00F74D13"/>
    <w:rsid w:val="00FA22C7"/>
    <w:rsid w:val="00FC6390"/>
    <w:rsid w:val="00FC7A64"/>
    <w:rsid w:val="00FC7C9F"/>
    <w:rsid w:val="00FF003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C1655F5-5921-45FE-A389-316D0A23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1" w:defUIPriority="99" w:defSemiHidden="0" w:defUnhideWhenUsed="0" w:defQFormat="0" w:count="371">
    <w:lsdException w:name="Normal" w:locked="0"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E103C"/>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locked/>
    <w:rsid w:val="007E103C"/>
    <w:pPr>
      <w:ind w:left="2552"/>
    </w:pPr>
  </w:style>
  <w:style w:type="character" w:customStyle="1" w:styleId="BodyTextChar">
    <w:name w:val="Body Text Char"/>
    <w:basedOn w:val="DefaultParagraphFont"/>
    <w:link w:val="BodyText"/>
    <w:rsid w:val="007E103C"/>
    <w:rPr>
      <w:rFonts w:ascii="Arial" w:eastAsia="Times New Roman" w:hAnsi="Arial" w:cs="Times New Roman"/>
      <w:szCs w:val="20"/>
    </w:rPr>
  </w:style>
  <w:style w:type="paragraph" w:styleId="Footer">
    <w:name w:val="footer"/>
    <w:basedOn w:val="Normal"/>
    <w:link w:val="FooterChar"/>
    <w:uiPriority w:val="99"/>
    <w:locked/>
    <w:rsid w:val="007E103C"/>
    <w:pPr>
      <w:tabs>
        <w:tab w:val="left" w:pos="2438"/>
        <w:tab w:val="left" w:pos="3856"/>
        <w:tab w:val="center" w:pos="4819"/>
        <w:tab w:val="left" w:pos="5046"/>
        <w:tab w:val="left" w:pos="6464"/>
        <w:tab w:val="left" w:pos="7598"/>
        <w:tab w:val="left" w:pos="9072"/>
        <w:tab w:val="right" w:pos="9638"/>
      </w:tabs>
    </w:pPr>
    <w:rPr>
      <w:color w:val="707070"/>
      <w:sz w:val="16"/>
      <w:szCs w:val="16"/>
    </w:rPr>
  </w:style>
  <w:style w:type="character" w:customStyle="1" w:styleId="FooterChar">
    <w:name w:val="Footer Char"/>
    <w:basedOn w:val="DefaultParagraphFont"/>
    <w:link w:val="Footer"/>
    <w:uiPriority w:val="99"/>
    <w:rsid w:val="007E103C"/>
    <w:rPr>
      <w:rFonts w:ascii="Arial" w:eastAsia="Times New Roman" w:hAnsi="Arial" w:cs="Times New Roman"/>
      <w:color w:val="707070"/>
      <w:sz w:val="16"/>
      <w:szCs w:val="16"/>
    </w:rPr>
  </w:style>
  <w:style w:type="paragraph" w:styleId="Header">
    <w:name w:val="header"/>
    <w:basedOn w:val="Normal"/>
    <w:link w:val="HeaderChar"/>
    <w:locked/>
    <w:rsid w:val="007E103C"/>
    <w:pPr>
      <w:tabs>
        <w:tab w:val="clear" w:pos="1304"/>
      </w:tabs>
    </w:pPr>
  </w:style>
  <w:style w:type="character" w:customStyle="1" w:styleId="HeaderChar">
    <w:name w:val="Header Char"/>
    <w:basedOn w:val="DefaultParagraphFont"/>
    <w:link w:val="Header"/>
    <w:rsid w:val="007E103C"/>
    <w:rPr>
      <w:rFonts w:ascii="Arial" w:eastAsia="Times New Roman" w:hAnsi="Arial" w:cs="Times New Roman"/>
      <w:szCs w:val="20"/>
    </w:rPr>
  </w:style>
  <w:style w:type="paragraph" w:styleId="Title">
    <w:name w:val="Title"/>
    <w:aliases w:val="UTU-Asiaotsikko"/>
    <w:basedOn w:val="Normal"/>
    <w:next w:val="BodyText"/>
    <w:link w:val="TitleChar"/>
    <w:qFormat/>
    <w:rsid w:val="00851369"/>
    <w:pPr>
      <w:spacing w:line="240" w:lineRule="auto"/>
    </w:pPr>
    <w:rPr>
      <w:b/>
      <w:sz w:val="24"/>
      <w:szCs w:val="24"/>
    </w:rPr>
  </w:style>
  <w:style w:type="character" w:customStyle="1" w:styleId="TitleChar">
    <w:name w:val="Title Char"/>
    <w:aliases w:val="UTU-Asiaotsikko Char"/>
    <w:basedOn w:val="DefaultParagraphFont"/>
    <w:link w:val="Title"/>
    <w:rsid w:val="00851369"/>
    <w:rPr>
      <w:rFonts w:ascii="Arial" w:eastAsia="Times New Roman" w:hAnsi="Arial" w:cs="Times New Roman"/>
      <w:b/>
      <w:sz w:val="24"/>
      <w:szCs w:val="24"/>
    </w:rPr>
  </w:style>
  <w:style w:type="paragraph" w:styleId="BalloonText">
    <w:name w:val="Balloon Text"/>
    <w:basedOn w:val="Normal"/>
    <w:link w:val="BalloonTextChar"/>
    <w:uiPriority w:val="99"/>
    <w:semiHidden/>
    <w:unhideWhenUsed/>
    <w:locked/>
    <w:rsid w:val="00614C8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C8B"/>
    <w:rPr>
      <w:rFonts w:ascii="Segoe UI" w:eastAsia="Times New Roman" w:hAnsi="Segoe UI" w:cs="Segoe UI"/>
      <w:sz w:val="18"/>
      <w:szCs w:val="18"/>
    </w:rPr>
  </w:style>
  <w:style w:type="table" w:styleId="TableGrid">
    <w:name w:val="Table Grid"/>
    <w:basedOn w:val="TableNormal"/>
    <w:uiPriority w:val="39"/>
    <w:locked/>
    <w:rsid w:val="0015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locked/>
    <w:rsid w:val="005937BC"/>
    <w:rPr>
      <w:b/>
      <w:sz w:val="18"/>
      <w:szCs w:val="18"/>
    </w:rPr>
  </w:style>
  <w:style w:type="paragraph" w:customStyle="1" w:styleId="UTU-Sisennettykappale">
    <w:name w:val="UTU-Sisennetty kappale"/>
    <w:basedOn w:val="Normal"/>
    <w:link w:val="UTU-SisennettykappaleChar"/>
    <w:qFormat/>
    <w:rsid w:val="00F42965"/>
    <w:pPr>
      <w:spacing w:line="240" w:lineRule="auto"/>
      <w:ind w:left="2608"/>
    </w:pPr>
    <w:rPr>
      <w:sz w:val="20"/>
    </w:rPr>
  </w:style>
  <w:style w:type="paragraph" w:customStyle="1" w:styleId="UTU-Kappale">
    <w:name w:val="UTU-Kappale"/>
    <w:basedOn w:val="Normal"/>
    <w:link w:val="UTU-KappaleChar"/>
    <w:qFormat/>
    <w:rsid w:val="00716208"/>
    <w:pPr>
      <w:spacing w:line="240" w:lineRule="auto"/>
      <w:ind w:left="2608" w:hanging="2608"/>
    </w:pPr>
    <w:rPr>
      <w:sz w:val="20"/>
    </w:rPr>
  </w:style>
  <w:style w:type="character" w:customStyle="1" w:styleId="UTU-SisennettykappaleChar">
    <w:name w:val="UTU-Sisennetty kappale Char"/>
    <w:basedOn w:val="DefaultParagraphFont"/>
    <w:link w:val="UTU-Sisennettykappale"/>
    <w:rsid w:val="00F42965"/>
    <w:rPr>
      <w:rFonts w:ascii="Arial" w:eastAsia="Times New Roman" w:hAnsi="Arial" w:cs="Times New Roman"/>
      <w:sz w:val="20"/>
      <w:szCs w:val="20"/>
    </w:rPr>
  </w:style>
  <w:style w:type="character" w:customStyle="1" w:styleId="UTU-KappaleChar">
    <w:name w:val="UTU-Kappale Char"/>
    <w:basedOn w:val="DefaultParagraphFont"/>
    <w:link w:val="UTU-Kappale"/>
    <w:rsid w:val="00716208"/>
    <w:rPr>
      <w:rFonts w:ascii="Arial" w:eastAsia="Times New Roman" w:hAnsi="Arial" w:cs="Times New Roman"/>
      <w:sz w:val="20"/>
      <w:szCs w:val="20"/>
    </w:rPr>
  </w:style>
  <w:style w:type="paragraph" w:customStyle="1" w:styleId="UTU-Otsikko1">
    <w:name w:val="UTU-Otsikko 1"/>
    <w:basedOn w:val="UTU-Kappale"/>
    <w:link w:val="UTU-Otsikko1Char"/>
    <w:qFormat/>
    <w:rsid w:val="00595581"/>
    <w:pPr>
      <w:numPr>
        <w:numId w:val="1"/>
      </w:numPr>
      <w:tabs>
        <w:tab w:val="clear" w:pos="1304"/>
        <w:tab w:val="clear" w:pos="2552"/>
        <w:tab w:val="clear" w:pos="3912"/>
        <w:tab w:val="clear" w:pos="5216"/>
        <w:tab w:val="clear" w:pos="6521"/>
        <w:tab w:val="clear" w:pos="7825"/>
        <w:tab w:val="clear" w:pos="9129"/>
        <w:tab w:val="clear" w:pos="10433"/>
        <w:tab w:val="left" w:pos="284"/>
      </w:tabs>
      <w:ind w:left="0" w:hanging="22"/>
    </w:pPr>
  </w:style>
  <w:style w:type="paragraph" w:customStyle="1" w:styleId="UTU-Otsikko2">
    <w:name w:val="UTU-Otsikko 2"/>
    <w:basedOn w:val="UTU-Kappale"/>
    <w:link w:val="UTU-Otsikko2Char"/>
    <w:qFormat/>
    <w:rsid w:val="00595581"/>
    <w:pPr>
      <w:numPr>
        <w:ilvl w:val="1"/>
        <w:numId w:val="1"/>
      </w:numPr>
      <w:tabs>
        <w:tab w:val="clear" w:pos="1304"/>
        <w:tab w:val="clear" w:pos="2552"/>
        <w:tab w:val="clear" w:pos="3912"/>
        <w:tab w:val="clear" w:pos="5216"/>
        <w:tab w:val="clear" w:pos="6521"/>
        <w:tab w:val="clear" w:pos="7825"/>
        <w:tab w:val="clear" w:pos="9129"/>
        <w:tab w:val="clear" w:pos="10433"/>
        <w:tab w:val="left" w:pos="426"/>
      </w:tabs>
      <w:ind w:left="0" w:hanging="22"/>
    </w:pPr>
  </w:style>
  <w:style w:type="character" w:customStyle="1" w:styleId="UTU-Otsikko1Char">
    <w:name w:val="UTU-Otsikko 1 Char"/>
    <w:basedOn w:val="UTU-KappaleChar"/>
    <w:link w:val="UTU-Otsikko1"/>
    <w:rsid w:val="00595581"/>
    <w:rPr>
      <w:rFonts w:ascii="Arial" w:eastAsia="Times New Roman" w:hAnsi="Arial" w:cs="Times New Roman"/>
      <w:sz w:val="20"/>
      <w:szCs w:val="20"/>
    </w:rPr>
  </w:style>
  <w:style w:type="paragraph" w:customStyle="1" w:styleId="UTU-Otsikko3">
    <w:name w:val="UTU-Otsikko 3"/>
    <w:basedOn w:val="UTU-Kappale"/>
    <w:link w:val="UTU-Otsikko3Char"/>
    <w:qFormat/>
    <w:rsid w:val="00595581"/>
    <w:pPr>
      <w:numPr>
        <w:ilvl w:val="2"/>
        <w:numId w:val="1"/>
      </w:numPr>
      <w:tabs>
        <w:tab w:val="clear" w:pos="1304"/>
        <w:tab w:val="clear" w:pos="2552"/>
        <w:tab w:val="clear" w:pos="3912"/>
        <w:tab w:val="clear" w:pos="5216"/>
        <w:tab w:val="clear" w:pos="6521"/>
        <w:tab w:val="clear" w:pos="7825"/>
        <w:tab w:val="clear" w:pos="9129"/>
        <w:tab w:val="clear" w:pos="10433"/>
        <w:tab w:val="left" w:pos="567"/>
      </w:tabs>
      <w:ind w:left="0" w:hanging="22"/>
    </w:pPr>
  </w:style>
  <w:style w:type="character" w:customStyle="1" w:styleId="UTU-Otsikko2Char">
    <w:name w:val="UTU-Otsikko 2 Char"/>
    <w:basedOn w:val="UTU-KappaleChar"/>
    <w:link w:val="UTU-Otsikko2"/>
    <w:rsid w:val="00595581"/>
    <w:rPr>
      <w:rFonts w:ascii="Arial" w:eastAsia="Times New Roman" w:hAnsi="Arial" w:cs="Times New Roman"/>
      <w:sz w:val="20"/>
      <w:szCs w:val="20"/>
    </w:rPr>
  </w:style>
  <w:style w:type="paragraph" w:customStyle="1" w:styleId="UTU-Luetelma">
    <w:name w:val="UTU-Luetelma"/>
    <w:basedOn w:val="UTU-Kappale"/>
    <w:link w:val="UTU-LuetelmaChar"/>
    <w:qFormat/>
    <w:rsid w:val="00851369"/>
    <w:pPr>
      <w:numPr>
        <w:numId w:val="3"/>
      </w:numPr>
      <w:ind w:left="284" w:hanging="284"/>
    </w:pPr>
  </w:style>
  <w:style w:type="character" w:customStyle="1" w:styleId="UTU-Otsikko3Char">
    <w:name w:val="UTU-Otsikko 3 Char"/>
    <w:basedOn w:val="UTU-KappaleChar"/>
    <w:link w:val="UTU-Otsikko3"/>
    <w:rsid w:val="00595581"/>
    <w:rPr>
      <w:rFonts w:ascii="Arial" w:eastAsia="Times New Roman" w:hAnsi="Arial" w:cs="Times New Roman"/>
      <w:sz w:val="20"/>
      <w:szCs w:val="20"/>
    </w:rPr>
  </w:style>
  <w:style w:type="character" w:customStyle="1" w:styleId="UTU-LuetelmaChar">
    <w:name w:val="UTU-Luetelma Char"/>
    <w:basedOn w:val="UTU-KappaleChar"/>
    <w:link w:val="UTU-Luetelma"/>
    <w:rsid w:val="00851369"/>
    <w:rPr>
      <w:rFonts w:ascii="Arial" w:eastAsia="Times New Roman" w:hAnsi="Arial" w:cs="Times New Roman"/>
      <w:sz w:val="20"/>
      <w:szCs w:val="20"/>
    </w:rPr>
  </w:style>
  <w:style w:type="paragraph" w:customStyle="1" w:styleId="UTUBold">
    <w:name w:val="UTU Bold"/>
    <w:basedOn w:val="UTU-Sisennettykappale"/>
    <w:link w:val="UTUBoldChar"/>
    <w:qFormat/>
    <w:rsid w:val="00EF3B7D"/>
    <w:rPr>
      <w:b/>
    </w:rPr>
  </w:style>
  <w:style w:type="paragraph" w:customStyle="1" w:styleId="UTUKursiivi">
    <w:name w:val="UTU Kursiivi"/>
    <w:basedOn w:val="UTU-Sisennettykappale"/>
    <w:link w:val="UTUKursiiviChar"/>
    <w:qFormat/>
    <w:rsid w:val="00EF3B7D"/>
    <w:rPr>
      <w:i/>
    </w:rPr>
  </w:style>
  <w:style w:type="character" w:customStyle="1" w:styleId="UTUBoldChar">
    <w:name w:val="UTU Bold Char"/>
    <w:basedOn w:val="UTU-SisennettykappaleChar"/>
    <w:link w:val="UTUBold"/>
    <w:rsid w:val="00EF3B7D"/>
    <w:rPr>
      <w:rFonts w:ascii="Arial" w:eastAsia="Times New Roman" w:hAnsi="Arial" w:cs="Times New Roman"/>
      <w:b/>
      <w:sz w:val="20"/>
      <w:szCs w:val="20"/>
    </w:rPr>
  </w:style>
  <w:style w:type="character" w:customStyle="1" w:styleId="UTUKursiiviChar">
    <w:name w:val="UTU Kursiivi Char"/>
    <w:basedOn w:val="UTU-SisennettykappaleChar"/>
    <w:link w:val="UTUKursiivi"/>
    <w:rsid w:val="00EF3B7D"/>
    <w:rPr>
      <w:rFonts w:ascii="Arial" w:eastAsia="Times New Roman" w:hAnsi="Arial" w:cs="Times New Roman"/>
      <w:i/>
      <w:sz w:val="20"/>
      <w:szCs w:val="20"/>
    </w:rPr>
  </w:style>
  <w:style w:type="paragraph" w:customStyle="1" w:styleId="UTUVastaanottajantiedot">
    <w:name w:val="UTU Vastaanottajan tiedot"/>
    <w:basedOn w:val="UTU-Kappale"/>
    <w:link w:val="UTUVastaanottajantiedotChar"/>
    <w:qFormat/>
    <w:rsid w:val="00F1682F"/>
    <w:rPr>
      <w:sz w:val="18"/>
    </w:rPr>
  </w:style>
  <w:style w:type="character" w:customStyle="1" w:styleId="UTUVastaanottajantiedotChar">
    <w:name w:val="UTU Vastaanottajan tiedot Char"/>
    <w:basedOn w:val="UTU-KappaleChar"/>
    <w:link w:val="UTUVastaanottajantiedot"/>
    <w:rsid w:val="00F1682F"/>
    <w:rPr>
      <w:rFonts w:ascii="Arial" w:eastAsia="Times New Roman" w:hAnsi="Arial" w:cs="Times New Roman"/>
      <w:sz w:val="18"/>
      <w:szCs w:val="20"/>
    </w:rPr>
  </w:style>
  <w:style w:type="paragraph" w:styleId="ListParagraph">
    <w:name w:val="List Paragraph"/>
    <w:basedOn w:val="Normal"/>
    <w:uiPriority w:val="34"/>
    <w:locked/>
    <w:rsid w:val="00431CCF"/>
    <w:pPr>
      <w:ind w:left="720"/>
      <w:contextualSpacing/>
    </w:pPr>
  </w:style>
  <w:style w:type="character" w:styleId="Hyperlink">
    <w:name w:val="Hyperlink"/>
    <w:basedOn w:val="DefaultParagraphFont"/>
    <w:uiPriority w:val="99"/>
    <w:unhideWhenUsed/>
    <w:locked/>
    <w:rsid w:val="00FC7A64"/>
    <w:rPr>
      <w:color w:val="9063CD" w:themeColor="hyperlink"/>
      <w:u w:val="single"/>
    </w:rPr>
  </w:style>
  <w:style w:type="character" w:styleId="PlaceholderText">
    <w:name w:val="Placeholder Text"/>
    <w:basedOn w:val="DefaultParagraphFont"/>
    <w:uiPriority w:val="99"/>
    <w:semiHidden/>
    <w:locked/>
    <w:rsid w:val="00FC7A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utu.f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C63D3F8B4B44D899AB74A66AF1A9BDF"/>
        <w:category>
          <w:name w:val="General"/>
          <w:gallery w:val="placeholder"/>
        </w:category>
        <w:types>
          <w:type w:val="bbPlcHdr"/>
        </w:types>
        <w:behaviors>
          <w:behavior w:val="content"/>
        </w:behaviors>
        <w:guid w:val="{F9DFF170-8F98-4F3B-99B6-50612D28CD9D}"/>
      </w:docPartPr>
      <w:docPartBody>
        <w:p w:rsidR="006B5F8F" w:rsidRDefault="0049673A" w:rsidP="0049673A">
          <w:pPr>
            <w:pStyle w:val="DC63D3F8B4B44D899AB74A66AF1A9BDF"/>
          </w:pPr>
          <w:r w:rsidRPr="00B371D9">
            <w:rPr>
              <w:rStyle w:val="PlaceholderText"/>
              <w:rFonts w:eastAsiaTheme="minorHAnsi"/>
              <w:lang w:val="en-U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73A"/>
    <w:rsid w:val="0035183A"/>
    <w:rsid w:val="0049673A"/>
    <w:rsid w:val="00583139"/>
    <w:rsid w:val="006B5F8F"/>
    <w:rsid w:val="008704C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673A"/>
    <w:rPr>
      <w:color w:val="808080"/>
    </w:rPr>
  </w:style>
  <w:style w:type="paragraph" w:customStyle="1" w:styleId="DC63D3F8B4B44D899AB74A66AF1A9BDF">
    <w:name w:val="DC63D3F8B4B44D899AB74A66AF1A9BDF"/>
    <w:rsid w:val="004967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UTU_teema">
  <a:themeElements>
    <a:clrScheme name="Mukautettu 2">
      <a:dk1>
        <a:sysClr val="windowText" lastClr="000000"/>
      </a:dk1>
      <a:lt1>
        <a:sysClr val="window" lastClr="FFFFFF"/>
      </a:lt1>
      <a:dk2>
        <a:srgbClr val="000000"/>
      </a:dk2>
      <a:lt2>
        <a:srgbClr val="FFFFFF"/>
      </a:lt2>
      <a:accent1>
        <a:srgbClr val="78C8D2"/>
      </a:accent1>
      <a:accent2>
        <a:srgbClr val="9063CD"/>
      </a:accent2>
      <a:accent3>
        <a:srgbClr val="ADCB00"/>
      </a:accent3>
      <a:accent4>
        <a:srgbClr val="F8485E"/>
      </a:accent4>
      <a:accent5>
        <a:srgbClr val="868686"/>
      </a:accent5>
      <a:accent6>
        <a:srgbClr val="D9D9D9"/>
      </a:accent6>
      <a:hlink>
        <a:srgbClr val="9063CD"/>
      </a:hlink>
      <a:folHlink>
        <a:srgbClr val="9063C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UTU_teema" id="{7834D929-2A63-4097-9135-E0AB367CC32E}" vid="{B6341EE3-FB7B-41E3-B786-CE07368ACE7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A7711-10FF-42DB-BCBB-473B3FA76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950</Words>
  <Characters>7698</Characters>
  <Application>Microsoft Office Word</Application>
  <DocSecurity>0</DocSecurity>
  <Lines>64</Lines>
  <Paragraphs>17</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 Juhola</dc:creator>
  <cp:keywords/>
  <dc:description/>
  <cp:lastModifiedBy>Jaakko Kuha</cp:lastModifiedBy>
  <cp:revision>2</cp:revision>
  <cp:lastPrinted>2018-04-11T12:46:00Z</cp:lastPrinted>
  <dcterms:created xsi:type="dcterms:W3CDTF">2020-05-20T12:39:00Z</dcterms:created>
  <dcterms:modified xsi:type="dcterms:W3CDTF">2020-05-20T12:39:00Z</dcterms:modified>
</cp:coreProperties>
</file>